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39726B" w:rsidRDefault="004D2FD8">
      <w:pPr>
        <w:pStyle w:val="Heading1"/>
        <w:numPr>
          <w:ilvl w:val="0"/>
          <w:numId w:val="0"/>
        </w:numPr>
        <w:tabs>
          <w:tab w:val="left" w:pos="2268"/>
        </w:tabs>
        <w:rPr>
          <w:rFonts w:ascii="Times New Roman" w:hAnsi="Times New Roman"/>
          <w:sz w:val="24"/>
          <w:lang w:val="en-GB"/>
        </w:rPr>
      </w:pPr>
      <w:bookmarkStart w:id="0" w:name="_Toc42488098"/>
      <w:r w:rsidRPr="0039726B">
        <w:rPr>
          <w:rFonts w:ascii="Times New Roman" w:hAnsi="Times New Roman"/>
          <w:i/>
          <w:sz w:val="24"/>
          <w:lang w:val="en-GB"/>
        </w:rPr>
        <w:t xml:space="preserve">ANNEX </w:t>
      </w:r>
      <w:r w:rsidR="00E13CDE" w:rsidRPr="0039726B">
        <w:rPr>
          <w:rFonts w:ascii="Times New Roman" w:hAnsi="Times New Roman"/>
          <w:i/>
          <w:sz w:val="24"/>
          <w:lang w:val="en-GB"/>
        </w:rPr>
        <w:t xml:space="preserve">II </w:t>
      </w:r>
      <w:r w:rsidR="00EB4039" w:rsidRPr="0039726B">
        <w:rPr>
          <w:rFonts w:ascii="Times New Roman" w:hAnsi="Times New Roman"/>
          <w:i/>
          <w:sz w:val="24"/>
          <w:lang w:val="en-GB"/>
        </w:rPr>
        <w:t xml:space="preserve">+ </w:t>
      </w:r>
      <w:r w:rsidR="005D571C" w:rsidRPr="0039726B">
        <w:rPr>
          <w:rFonts w:ascii="Times New Roman" w:hAnsi="Times New Roman"/>
          <w:i/>
          <w:sz w:val="24"/>
          <w:lang w:val="en-GB"/>
        </w:rPr>
        <w:t>III:</w:t>
      </w:r>
      <w:r w:rsidRPr="0039726B">
        <w:rPr>
          <w:rFonts w:ascii="Times New Roman" w:hAnsi="Times New Roman"/>
          <w:i/>
          <w:sz w:val="24"/>
          <w:lang w:val="en-GB"/>
        </w:rPr>
        <w:tab/>
      </w:r>
      <w:r w:rsidRPr="0039726B">
        <w:rPr>
          <w:rFonts w:ascii="Times New Roman" w:hAnsi="Times New Roman"/>
          <w:sz w:val="24"/>
          <w:lang w:val="en-GB"/>
        </w:rPr>
        <w:t>TECHNICAL SPECIFICATIONS</w:t>
      </w:r>
      <w:bookmarkEnd w:id="0"/>
      <w:r w:rsidR="00EB4039" w:rsidRPr="0039726B">
        <w:rPr>
          <w:rFonts w:ascii="Times New Roman" w:hAnsi="Times New Roman"/>
          <w:sz w:val="24"/>
          <w:lang w:val="en-GB"/>
        </w:rPr>
        <w:t xml:space="preserve"> + TECHNICAL OFFER</w:t>
      </w:r>
    </w:p>
    <w:p w:rsidR="004D2FD8" w:rsidRPr="0039726B" w:rsidRDefault="004D2FD8">
      <w:pPr>
        <w:spacing w:before="0" w:after="0"/>
        <w:ind w:left="567" w:hanging="567"/>
        <w:rPr>
          <w:rFonts w:ascii="Times New Roman" w:hAnsi="Times New Roman"/>
          <w:sz w:val="24"/>
          <w:lang w:val="en-GB"/>
        </w:rPr>
      </w:pPr>
    </w:p>
    <w:p w:rsidR="000F3878" w:rsidRPr="0039726B" w:rsidRDefault="000F3878" w:rsidP="00C4214C">
      <w:pPr>
        <w:tabs>
          <w:tab w:val="right" w:pos="14459"/>
        </w:tabs>
        <w:jc w:val="both"/>
        <w:outlineLvl w:val="0"/>
        <w:rPr>
          <w:rFonts w:ascii="Times New Roman" w:hAnsi="Times New Roman"/>
          <w:b/>
          <w:sz w:val="24"/>
          <w:lang w:val="en-GB"/>
        </w:rPr>
      </w:pPr>
      <w:r w:rsidRPr="0039726B">
        <w:rPr>
          <w:rFonts w:ascii="Times New Roman" w:hAnsi="Times New Roman"/>
          <w:b/>
          <w:sz w:val="24"/>
          <w:lang w:val="en-GB"/>
        </w:rPr>
        <w:t xml:space="preserve">Contract </w:t>
      </w:r>
      <w:r w:rsidR="005D571C" w:rsidRPr="0039726B">
        <w:rPr>
          <w:rFonts w:ascii="Times New Roman" w:hAnsi="Times New Roman"/>
          <w:b/>
          <w:sz w:val="24"/>
          <w:lang w:val="en-GB"/>
        </w:rPr>
        <w:t>title:</w:t>
      </w:r>
      <w:r w:rsidRPr="0039726B">
        <w:rPr>
          <w:rFonts w:ascii="Times New Roman" w:hAnsi="Times New Roman"/>
          <w:b/>
          <w:sz w:val="24"/>
          <w:lang w:val="en-GB"/>
        </w:rPr>
        <w:t xml:space="preserve"> Supply of </w:t>
      </w:r>
      <w:r w:rsidR="00145A5C" w:rsidRPr="00145A5C">
        <w:rPr>
          <w:rFonts w:ascii="Times New Roman" w:hAnsi="Times New Roman"/>
          <w:sz w:val="24"/>
          <w:lang w:val="en-GB"/>
        </w:rPr>
        <w:t>Supply of educational centre with ancillary equipment and facilities</w:t>
      </w:r>
      <w:r w:rsidRPr="0039726B">
        <w:rPr>
          <w:rFonts w:ascii="Times New Roman" w:hAnsi="Times New Roman"/>
          <w:b/>
          <w:sz w:val="24"/>
          <w:lang w:val="en-GB"/>
        </w:rPr>
        <w:tab/>
        <w:t>p 1 /…</w:t>
      </w:r>
    </w:p>
    <w:p w:rsidR="000F3878" w:rsidRPr="0039726B" w:rsidRDefault="000F3878" w:rsidP="000F3878">
      <w:pPr>
        <w:tabs>
          <w:tab w:val="left" w:pos="7491"/>
        </w:tabs>
        <w:rPr>
          <w:rFonts w:ascii="Times New Roman" w:hAnsi="Times New Roman"/>
          <w:b/>
          <w:sz w:val="24"/>
          <w:lang w:val="en-GB"/>
        </w:rPr>
      </w:pPr>
      <w:r w:rsidRPr="0039726B">
        <w:rPr>
          <w:rFonts w:ascii="Times New Roman" w:hAnsi="Times New Roman"/>
          <w:b/>
          <w:sz w:val="24"/>
          <w:lang w:val="en-GB"/>
        </w:rPr>
        <w:t>Publication reference:</w:t>
      </w:r>
      <w:r w:rsidR="00080DA3" w:rsidRPr="0039726B">
        <w:rPr>
          <w:lang w:val="en-GB"/>
        </w:rPr>
        <w:t xml:space="preserve"> </w:t>
      </w:r>
      <w:r w:rsidR="00145A5C" w:rsidRPr="00145A5C">
        <w:rPr>
          <w:rFonts w:ascii="Times New Roman" w:hAnsi="Times New Roman"/>
          <w:sz w:val="24"/>
          <w:lang w:val="en-GB"/>
        </w:rPr>
        <w:t>RORS127/Municipality of Bela Crkva/TD4</w:t>
      </w:r>
    </w:p>
    <w:p w:rsidR="008766DD" w:rsidRPr="0039726B" w:rsidRDefault="008766DD" w:rsidP="000F3878">
      <w:pPr>
        <w:tabs>
          <w:tab w:val="left" w:pos="7491"/>
        </w:tabs>
        <w:rPr>
          <w:rFonts w:ascii="Times New Roman" w:hAnsi="Times New Roman"/>
          <w:b/>
          <w:sz w:val="24"/>
          <w:lang w:val="en-GB"/>
        </w:rPr>
      </w:pPr>
    </w:p>
    <w:p w:rsidR="008766DD" w:rsidRPr="0039726B" w:rsidRDefault="008766DD" w:rsidP="000F3878">
      <w:pPr>
        <w:tabs>
          <w:tab w:val="left" w:pos="7491"/>
        </w:tabs>
        <w:rPr>
          <w:rFonts w:ascii="Times New Roman" w:hAnsi="Times New Roman"/>
          <w:b/>
          <w:sz w:val="24"/>
          <w:lang w:val="en-GB"/>
        </w:rPr>
      </w:pPr>
    </w:p>
    <w:p w:rsidR="004D2FD8" w:rsidRPr="0039726B" w:rsidRDefault="004D2FD8">
      <w:pPr>
        <w:spacing w:before="0" w:after="0"/>
        <w:ind w:left="567" w:hanging="567"/>
        <w:rPr>
          <w:rFonts w:ascii="Times New Roman" w:hAnsi="Times New Roman"/>
          <w:b/>
          <w:sz w:val="24"/>
          <w:lang w:val="en-GB"/>
        </w:rPr>
      </w:pPr>
    </w:p>
    <w:p w:rsidR="00301346" w:rsidRPr="0039726B" w:rsidRDefault="00301346">
      <w:pPr>
        <w:spacing w:before="0" w:after="0"/>
        <w:ind w:left="567" w:hanging="567"/>
        <w:rPr>
          <w:rFonts w:ascii="Times New Roman" w:hAnsi="Times New Roman"/>
          <w:b/>
          <w:sz w:val="24"/>
          <w:lang w:val="en-GB"/>
        </w:rPr>
      </w:pPr>
    </w:p>
    <w:p w:rsidR="00301346" w:rsidRPr="0039726B" w:rsidRDefault="00301346" w:rsidP="00B25580">
      <w:pPr>
        <w:spacing w:before="0" w:after="0"/>
        <w:rPr>
          <w:rFonts w:ascii="Times New Roman" w:hAnsi="Times New Roman"/>
          <w:b/>
          <w:sz w:val="24"/>
          <w:highlight w:val="yellow"/>
          <w:lang w:val="en-GB"/>
        </w:rPr>
      </w:pPr>
    </w:p>
    <w:p w:rsidR="00EB4039" w:rsidRPr="0039726B" w:rsidRDefault="00EB4039" w:rsidP="00301346">
      <w:pPr>
        <w:spacing w:before="0" w:after="0"/>
        <w:ind w:left="567" w:hanging="567"/>
        <w:rPr>
          <w:rFonts w:ascii="Times New Roman" w:hAnsi="Times New Roman"/>
          <w:b/>
          <w:sz w:val="24"/>
          <w:highlight w:val="yellow"/>
          <w:lang w:val="en-GB"/>
        </w:rPr>
      </w:pPr>
    </w:p>
    <w:p w:rsidR="00EB4039" w:rsidRPr="0039726B" w:rsidRDefault="00EB4039" w:rsidP="00EB4039">
      <w:pPr>
        <w:spacing w:before="0" w:after="0"/>
        <w:ind w:left="567" w:hanging="567"/>
        <w:rPr>
          <w:rFonts w:ascii="Times New Roman" w:hAnsi="Times New Roman"/>
          <w:b/>
          <w:sz w:val="24"/>
          <w:lang w:val="en-GB"/>
        </w:rPr>
      </w:pPr>
      <w:r w:rsidRPr="0039726B">
        <w:rPr>
          <w:rFonts w:ascii="Times New Roman" w:hAnsi="Times New Roman"/>
          <w:b/>
          <w:sz w:val="24"/>
          <w:lang w:val="en-GB"/>
        </w:rPr>
        <w:t>Column</w:t>
      </w:r>
      <w:r w:rsidR="007E53F9" w:rsidRPr="0039726B">
        <w:rPr>
          <w:rFonts w:ascii="Times New Roman" w:hAnsi="Times New Roman"/>
          <w:b/>
          <w:sz w:val="24"/>
          <w:lang w:val="en-GB"/>
        </w:rPr>
        <w:t>s</w:t>
      </w:r>
      <w:r w:rsidRPr="0039726B">
        <w:rPr>
          <w:rFonts w:ascii="Times New Roman" w:hAnsi="Times New Roman"/>
          <w:b/>
          <w:sz w:val="24"/>
          <w:lang w:val="en-GB"/>
        </w:rPr>
        <w:t xml:space="preserve"> 1-2 should be completed by the </w:t>
      </w:r>
      <w:r w:rsidR="00F30B06" w:rsidRPr="0039726B">
        <w:rPr>
          <w:rFonts w:ascii="Times New Roman" w:hAnsi="Times New Roman"/>
          <w:b/>
          <w:sz w:val="24"/>
          <w:lang w:val="en-GB"/>
        </w:rPr>
        <w:t>c</w:t>
      </w:r>
      <w:r w:rsidRPr="0039726B">
        <w:rPr>
          <w:rFonts w:ascii="Times New Roman" w:hAnsi="Times New Roman"/>
          <w:b/>
          <w:sz w:val="24"/>
          <w:lang w:val="en-GB"/>
        </w:rPr>
        <w:t xml:space="preserve">ontracting </w:t>
      </w:r>
      <w:r w:rsidR="00F30B06" w:rsidRPr="0039726B">
        <w:rPr>
          <w:rFonts w:ascii="Times New Roman" w:hAnsi="Times New Roman"/>
          <w:b/>
          <w:sz w:val="24"/>
          <w:lang w:val="en-GB"/>
        </w:rPr>
        <w:t>a</w:t>
      </w:r>
      <w:r w:rsidRPr="0039726B">
        <w:rPr>
          <w:rFonts w:ascii="Times New Roman" w:hAnsi="Times New Roman"/>
          <w:b/>
          <w:sz w:val="24"/>
          <w:lang w:val="en-GB"/>
        </w:rPr>
        <w:t>uthority</w:t>
      </w:r>
    </w:p>
    <w:p w:rsidR="00301346" w:rsidRPr="0039726B" w:rsidRDefault="00301346" w:rsidP="00301346">
      <w:pPr>
        <w:spacing w:before="0" w:after="0"/>
        <w:ind w:left="567" w:hanging="567"/>
        <w:rPr>
          <w:rFonts w:ascii="Times New Roman" w:hAnsi="Times New Roman"/>
          <w:b/>
          <w:sz w:val="24"/>
          <w:lang w:val="en-GB"/>
        </w:rPr>
      </w:pPr>
      <w:r w:rsidRPr="0039726B">
        <w:rPr>
          <w:rFonts w:ascii="Times New Roman" w:hAnsi="Times New Roman"/>
          <w:b/>
          <w:sz w:val="24"/>
          <w:lang w:val="en-GB"/>
        </w:rPr>
        <w:t>Column</w:t>
      </w:r>
      <w:r w:rsidR="007E53F9" w:rsidRPr="0039726B">
        <w:rPr>
          <w:rFonts w:ascii="Times New Roman" w:hAnsi="Times New Roman"/>
          <w:b/>
          <w:sz w:val="24"/>
          <w:lang w:val="en-GB"/>
        </w:rPr>
        <w:t>s</w:t>
      </w:r>
      <w:r w:rsidRPr="0039726B">
        <w:rPr>
          <w:rFonts w:ascii="Times New Roman" w:hAnsi="Times New Roman"/>
          <w:b/>
          <w:sz w:val="24"/>
          <w:lang w:val="en-GB"/>
        </w:rPr>
        <w:t xml:space="preserve"> 3-4 should be completed by the tenderer</w:t>
      </w:r>
    </w:p>
    <w:p w:rsidR="004D2FD8" w:rsidRPr="0039726B" w:rsidRDefault="00301346" w:rsidP="00301346">
      <w:pPr>
        <w:spacing w:before="0"/>
        <w:rPr>
          <w:rFonts w:ascii="Times New Roman" w:hAnsi="Times New Roman"/>
          <w:b/>
          <w:sz w:val="24"/>
          <w:lang w:val="en-GB"/>
        </w:rPr>
      </w:pPr>
      <w:r w:rsidRPr="0039726B">
        <w:rPr>
          <w:rFonts w:ascii="Times New Roman" w:hAnsi="Times New Roman"/>
          <w:b/>
          <w:sz w:val="24"/>
          <w:lang w:val="en-GB"/>
        </w:rPr>
        <w:t>Column 5 is reserved for the evaluation committee</w:t>
      </w:r>
    </w:p>
    <w:p w:rsidR="00EB4039" w:rsidRPr="0039726B" w:rsidRDefault="00EB4039" w:rsidP="00EB4039">
      <w:pPr>
        <w:ind w:left="567" w:hanging="567"/>
        <w:rPr>
          <w:rFonts w:ascii="Times New Roman" w:hAnsi="Times New Roman"/>
          <w:sz w:val="24"/>
          <w:lang w:val="en-GB"/>
        </w:rPr>
      </w:pPr>
      <w:r w:rsidRPr="0039726B">
        <w:rPr>
          <w:rFonts w:ascii="Times New Roman" w:hAnsi="Times New Roman"/>
          <w:sz w:val="24"/>
          <w:lang w:val="en-GB"/>
        </w:rPr>
        <w:t xml:space="preserve">Annex III - the </w:t>
      </w:r>
      <w:r w:rsidR="00F30B06" w:rsidRPr="0039726B">
        <w:rPr>
          <w:rFonts w:ascii="Times New Roman" w:hAnsi="Times New Roman"/>
          <w:sz w:val="24"/>
          <w:lang w:val="en-GB"/>
        </w:rPr>
        <w:t>c</w:t>
      </w:r>
      <w:r w:rsidRPr="0039726B">
        <w:rPr>
          <w:rFonts w:ascii="Times New Roman" w:hAnsi="Times New Roman"/>
          <w:sz w:val="24"/>
          <w:lang w:val="en-GB"/>
        </w:rPr>
        <w:t>ontractor's technical offer</w:t>
      </w:r>
    </w:p>
    <w:p w:rsidR="00EB4039" w:rsidRPr="0039726B" w:rsidRDefault="00EB4039" w:rsidP="00EB4039">
      <w:pPr>
        <w:ind w:left="567" w:hanging="567"/>
        <w:rPr>
          <w:rFonts w:ascii="Times New Roman" w:hAnsi="Times New Roman"/>
          <w:sz w:val="24"/>
          <w:lang w:val="en-GB"/>
        </w:rPr>
      </w:pPr>
      <w:r w:rsidRPr="0039726B">
        <w:rPr>
          <w:rFonts w:ascii="Times New Roman" w:hAnsi="Times New Roman"/>
          <w:sz w:val="24"/>
          <w:lang w:val="en-GB"/>
        </w:rPr>
        <w:t xml:space="preserve">The tenderers are requested to complete the template on the next pages: </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w:t>
      </w:r>
      <w:r w:rsidR="00EB4039" w:rsidRPr="0039726B">
        <w:rPr>
          <w:rFonts w:ascii="Times New Roman" w:hAnsi="Times New Roman"/>
          <w:sz w:val="24"/>
          <w:lang w:val="en-GB"/>
        </w:rPr>
        <w:t xml:space="preserve">olumn </w:t>
      </w:r>
      <w:r w:rsidRPr="0039726B">
        <w:rPr>
          <w:rFonts w:ascii="Times New Roman" w:hAnsi="Times New Roman"/>
          <w:sz w:val="24"/>
          <w:lang w:val="en-GB"/>
        </w:rPr>
        <w:t xml:space="preserve">2 is completed by the </w:t>
      </w:r>
      <w:r w:rsidR="00F30B06" w:rsidRPr="0039726B">
        <w:rPr>
          <w:rFonts w:ascii="Times New Roman" w:hAnsi="Times New Roman"/>
          <w:sz w:val="24"/>
          <w:lang w:val="en-GB"/>
        </w:rPr>
        <w:t>c</w:t>
      </w:r>
      <w:r w:rsidRPr="0039726B">
        <w:rPr>
          <w:rFonts w:ascii="Times New Roman" w:hAnsi="Times New Roman"/>
          <w:sz w:val="24"/>
          <w:lang w:val="en-GB"/>
        </w:rPr>
        <w:t xml:space="preserve">ontracting </w:t>
      </w:r>
      <w:r w:rsidR="00F30B06" w:rsidRPr="0039726B">
        <w:rPr>
          <w:rFonts w:ascii="Times New Roman" w:hAnsi="Times New Roman"/>
          <w:sz w:val="24"/>
          <w:lang w:val="en-GB"/>
        </w:rPr>
        <w:t>a</w:t>
      </w:r>
      <w:r w:rsidRPr="0039726B">
        <w:rPr>
          <w:rFonts w:ascii="Times New Roman" w:hAnsi="Times New Roman"/>
          <w:sz w:val="24"/>
          <w:lang w:val="en-GB"/>
        </w:rPr>
        <w:t xml:space="preserve">uthority </w:t>
      </w:r>
      <w:r w:rsidR="00EB4039" w:rsidRPr="0039726B">
        <w:rPr>
          <w:rFonts w:ascii="Times New Roman" w:hAnsi="Times New Roman"/>
          <w:sz w:val="24"/>
          <w:lang w:val="en-GB"/>
        </w:rPr>
        <w:t>shows the required specifications</w:t>
      </w:r>
      <w:r w:rsidRPr="0039726B">
        <w:rPr>
          <w:rFonts w:ascii="Times New Roman" w:hAnsi="Times New Roman"/>
          <w:sz w:val="24"/>
          <w:lang w:val="en-GB"/>
        </w:rPr>
        <w:t xml:space="preserve"> (not to be modified by the tenderer)</w:t>
      </w:r>
      <w:r w:rsidR="00EB4039" w:rsidRPr="0039726B">
        <w:rPr>
          <w:rFonts w:ascii="Times New Roman" w:hAnsi="Times New Roman"/>
          <w:sz w:val="24"/>
          <w:lang w:val="en-GB"/>
        </w:rPr>
        <w:t xml:space="preserve">, </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Column 3</w:t>
      </w:r>
      <w:r w:rsidR="00EB4039" w:rsidRPr="0039726B">
        <w:rPr>
          <w:rFonts w:ascii="Times New Roman" w:hAnsi="Times New Roman"/>
          <w:sz w:val="24"/>
          <w:lang w:val="en-GB"/>
        </w:rPr>
        <w:t xml:space="preserve"> is to be filled in by the tenderer and must detail what is offered (for example the words </w:t>
      </w:r>
      <w:r w:rsidR="00F30B06" w:rsidRPr="0039726B">
        <w:rPr>
          <w:rFonts w:ascii="Times New Roman" w:hAnsi="Times New Roman"/>
          <w:sz w:val="24"/>
          <w:lang w:val="en-GB"/>
        </w:rPr>
        <w:t>‘</w:t>
      </w:r>
      <w:r w:rsidR="00EB4039" w:rsidRPr="0039726B">
        <w:rPr>
          <w:rFonts w:ascii="Times New Roman" w:hAnsi="Times New Roman"/>
          <w:sz w:val="24"/>
          <w:lang w:val="en-GB"/>
        </w:rPr>
        <w:t>compliant</w:t>
      </w:r>
      <w:r w:rsidR="00F30B06" w:rsidRPr="0039726B">
        <w:rPr>
          <w:rFonts w:ascii="Times New Roman" w:hAnsi="Times New Roman"/>
          <w:sz w:val="24"/>
          <w:lang w:val="en-GB"/>
        </w:rPr>
        <w:t>’</w:t>
      </w:r>
      <w:r w:rsidR="00EB4039" w:rsidRPr="0039726B">
        <w:rPr>
          <w:rFonts w:ascii="Times New Roman" w:hAnsi="Times New Roman"/>
          <w:sz w:val="24"/>
          <w:lang w:val="en-GB"/>
        </w:rPr>
        <w:t xml:space="preserve"> or </w:t>
      </w:r>
      <w:r w:rsidR="00F30B06" w:rsidRPr="0039726B">
        <w:rPr>
          <w:rFonts w:ascii="Times New Roman" w:hAnsi="Times New Roman"/>
          <w:sz w:val="24"/>
          <w:lang w:val="en-GB"/>
        </w:rPr>
        <w:t>‘</w:t>
      </w:r>
      <w:r w:rsidR="00EB4039" w:rsidRPr="0039726B">
        <w:rPr>
          <w:rFonts w:ascii="Times New Roman" w:hAnsi="Times New Roman"/>
          <w:sz w:val="24"/>
          <w:lang w:val="en-GB"/>
        </w:rPr>
        <w:t>yes</w:t>
      </w:r>
      <w:r w:rsidR="00F30B06" w:rsidRPr="0039726B">
        <w:rPr>
          <w:rFonts w:ascii="Times New Roman" w:hAnsi="Times New Roman"/>
          <w:sz w:val="24"/>
          <w:lang w:val="en-GB"/>
        </w:rPr>
        <w:t>’</w:t>
      </w:r>
      <w:r w:rsidR="00EB4039" w:rsidRPr="0039726B">
        <w:rPr>
          <w:rFonts w:ascii="Times New Roman" w:hAnsi="Times New Roman"/>
          <w:sz w:val="24"/>
          <w:lang w:val="en-GB"/>
        </w:rPr>
        <w:t xml:space="preserve"> are not sufficient)</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Column 4</w:t>
      </w:r>
      <w:r w:rsidR="00EB4039" w:rsidRPr="0039726B">
        <w:rPr>
          <w:rFonts w:ascii="Times New Roman" w:hAnsi="Times New Roman"/>
          <w:sz w:val="24"/>
          <w:lang w:val="en-GB"/>
        </w:rPr>
        <w:t xml:space="preserve"> allows the tenderer to make comments on</w:t>
      </w:r>
      <w:r w:rsidR="0078178B" w:rsidRPr="0039726B">
        <w:rPr>
          <w:rFonts w:ascii="Times New Roman" w:hAnsi="Times New Roman"/>
          <w:sz w:val="24"/>
          <w:lang w:val="en-GB"/>
        </w:rPr>
        <w:t xml:space="preserve">its </w:t>
      </w:r>
      <w:r w:rsidR="00EB4039" w:rsidRPr="0039726B">
        <w:rPr>
          <w:rFonts w:ascii="Times New Roman" w:hAnsi="Times New Roman"/>
          <w:sz w:val="24"/>
          <w:lang w:val="en-GB"/>
        </w:rPr>
        <w:t>proposed supply and to make eventual references to the documentation</w:t>
      </w:r>
    </w:p>
    <w:p w:rsidR="00EB4039" w:rsidRPr="0039726B" w:rsidRDefault="00EB4039" w:rsidP="00EB4039">
      <w:pPr>
        <w:jc w:val="both"/>
        <w:rPr>
          <w:rFonts w:ascii="Times New Roman" w:hAnsi="Times New Roman"/>
          <w:sz w:val="24"/>
          <w:lang w:val="en-GB"/>
        </w:rPr>
      </w:pPr>
      <w:r w:rsidRPr="0039726B">
        <w:rPr>
          <w:rFonts w:ascii="Times New Roman" w:hAnsi="Times New Roman"/>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39726B" w:rsidRDefault="00EB4039" w:rsidP="00EB4039">
      <w:pPr>
        <w:ind w:left="567" w:hanging="567"/>
        <w:jc w:val="both"/>
        <w:rPr>
          <w:rFonts w:ascii="Times New Roman" w:hAnsi="Times New Roman"/>
          <w:sz w:val="24"/>
          <w:lang w:val="en-GB"/>
        </w:rPr>
      </w:pPr>
      <w:r w:rsidRPr="0039726B">
        <w:rPr>
          <w:rFonts w:ascii="Times New Roman" w:hAnsi="Times New Roman"/>
          <w:sz w:val="24"/>
          <w:lang w:val="en-GB"/>
        </w:rPr>
        <w:t>The offer must be clear enough to allow the evaluators to make an easy comparison between the requested specifications and the offeredspecifications.</w:t>
      </w:r>
    </w:p>
    <w:p w:rsidR="00EB4039" w:rsidRPr="0039726B" w:rsidRDefault="005C4176" w:rsidP="00EB4039">
      <w:pPr>
        <w:ind w:left="567" w:hanging="567"/>
        <w:jc w:val="both"/>
        <w:rPr>
          <w:rFonts w:ascii="Times New Roman" w:hAnsi="Times New Roman"/>
          <w:b/>
          <w:lang w:val="en-GB"/>
        </w:rPr>
      </w:pPr>
      <w:r w:rsidRPr="0039726B">
        <w:rPr>
          <w:rFonts w:ascii="Times New Roman" w:hAnsi="Times New Roman"/>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39726B">
        <w:trPr>
          <w:cantSplit/>
          <w:trHeight w:val="879"/>
          <w:tblHeader/>
        </w:trPr>
        <w:tc>
          <w:tcPr>
            <w:tcW w:w="1134" w:type="dxa"/>
            <w:shd w:val="pct5" w:color="auto" w:fill="FFFFFF"/>
          </w:tcPr>
          <w:p w:rsidR="000F3878" w:rsidRPr="0039726B" w:rsidRDefault="000F3878" w:rsidP="00301346">
            <w:pPr>
              <w:jc w:val="center"/>
              <w:rPr>
                <w:rFonts w:ascii="Times New Roman" w:hAnsi="Times New Roman"/>
                <w:b/>
                <w:sz w:val="22"/>
                <w:lang w:val="en-GB"/>
              </w:rPr>
            </w:pPr>
            <w:r w:rsidRPr="0039726B">
              <w:rPr>
                <w:rFonts w:ascii="Times New Roman" w:hAnsi="Times New Roman"/>
                <w:b/>
                <w:sz w:val="22"/>
                <w:lang w:val="en-GB"/>
              </w:rPr>
              <w:lastRenderedPageBreak/>
              <w:t>1.</w:t>
            </w:r>
          </w:p>
          <w:p w:rsidR="00301346" w:rsidRPr="0039726B" w:rsidRDefault="00301346" w:rsidP="005D571C">
            <w:pPr>
              <w:jc w:val="center"/>
              <w:rPr>
                <w:rFonts w:ascii="Times New Roman" w:hAnsi="Times New Roman"/>
                <w:b/>
                <w:sz w:val="22"/>
                <w:highlight w:val="green"/>
                <w:lang w:val="en-GB"/>
              </w:rPr>
            </w:pPr>
            <w:r w:rsidRPr="0039726B">
              <w:rPr>
                <w:rFonts w:ascii="Times New Roman" w:hAnsi="Times New Roman"/>
                <w:b/>
                <w:sz w:val="22"/>
                <w:lang w:val="en-GB"/>
              </w:rPr>
              <w:t xml:space="preserve">Item </w:t>
            </w:r>
            <w:r w:rsidR="00F30B06" w:rsidRPr="0039726B">
              <w:rPr>
                <w:rFonts w:ascii="Times New Roman" w:hAnsi="Times New Roman"/>
                <w:b/>
                <w:sz w:val="22"/>
                <w:lang w:val="en-GB"/>
              </w:rPr>
              <w:t>n</w:t>
            </w:r>
            <w:r w:rsidRPr="0039726B">
              <w:rPr>
                <w:rFonts w:ascii="Times New Roman" w:hAnsi="Times New Roman"/>
                <w:b/>
                <w:sz w:val="22"/>
                <w:lang w:val="en-GB"/>
              </w:rPr>
              <w:t>umber</w:t>
            </w:r>
          </w:p>
        </w:tc>
        <w:tc>
          <w:tcPr>
            <w:tcW w:w="4678" w:type="dxa"/>
            <w:shd w:val="pct5" w:color="auto" w:fill="FFFFFF"/>
          </w:tcPr>
          <w:p w:rsidR="000F3878" w:rsidRPr="0039726B" w:rsidRDefault="000F3878" w:rsidP="00301346">
            <w:pPr>
              <w:jc w:val="center"/>
              <w:rPr>
                <w:rFonts w:ascii="Times New Roman" w:hAnsi="Times New Roman"/>
                <w:b/>
                <w:sz w:val="22"/>
                <w:lang w:val="en-GB"/>
              </w:rPr>
            </w:pPr>
            <w:r w:rsidRPr="0039726B">
              <w:rPr>
                <w:rFonts w:ascii="Times New Roman" w:hAnsi="Times New Roman"/>
                <w:b/>
                <w:sz w:val="22"/>
                <w:lang w:val="en-GB"/>
              </w:rPr>
              <w:t>2.</w:t>
            </w:r>
          </w:p>
          <w:p w:rsidR="00301346" w:rsidRPr="0039726B" w:rsidRDefault="00301346" w:rsidP="005D571C">
            <w:pPr>
              <w:jc w:val="center"/>
              <w:rPr>
                <w:rFonts w:ascii="Times New Roman" w:hAnsi="Times New Roman"/>
                <w:b/>
                <w:sz w:val="22"/>
                <w:lang w:val="en-GB"/>
              </w:rPr>
            </w:pPr>
            <w:r w:rsidRPr="0039726B">
              <w:rPr>
                <w:rFonts w:ascii="Times New Roman" w:hAnsi="Times New Roman"/>
                <w:b/>
                <w:sz w:val="22"/>
                <w:lang w:val="en-GB"/>
              </w:rPr>
              <w:t>Specifications</w:t>
            </w:r>
            <w:r w:rsidR="00080DA3" w:rsidRPr="0039726B">
              <w:rPr>
                <w:rFonts w:ascii="Times New Roman" w:hAnsi="Times New Roman"/>
                <w:b/>
                <w:sz w:val="22"/>
                <w:lang w:val="en-GB"/>
              </w:rPr>
              <w:t xml:space="preserve"> </w:t>
            </w:r>
            <w:r w:rsidR="00F30B06" w:rsidRPr="0039726B">
              <w:rPr>
                <w:rFonts w:ascii="Times New Roman" w:hAnsi="Times New Roman"/>
                <w:b/>
                <w:sz w:val="22"/>
                <w:lang w:val="en-GB"/>
              </w:rPr>
              <w:t>r</w:t>
            </w:r>
            <w:r w:rsidR="00E64C97" w:rsidRPr="0039726B">
              <w:rPr>
                <w:rFonts w:ascii="Times New Roman" w:hAnsi="Times New Roman"/>
                <w:b/>
                <w:sz w:val="22"/>
                <w:lang w:val="en-GB"/>
              </w:rPr>
              <w:t>equired</w:t>
            </w:r>
          </w:p>
        </w:tc>
        <w:tc>
          <w:tcPr>
            <w:tcW w:w="4253"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3.</w:t>
            </w:r>
          </w:p>
          <w:p w:rsidR="00301346" w:rsidRPr="0039726B" w:rsidRDefault="00301346" w:rsidP="005D571C">
            <w:pPr>
              <w:tabs>
                <w:tab w:val="left" w:pos="729"/>
              </w:tabs>
              <w:jc w:val="center"/>
              <w:rPr>
                <w:rFonts w:ascii="Times New Roman" w:hAnsi="Times New Roman"/>
                <w:b/>
                <w:sz w:val="22"/>
                <w:lang w:val="en-GB"/>
              </w:rPr>
            </w:pPr>
            <w:r w:rsidRPr="0039726B">
              <w:rPr>
                <w:rFonts w:ascii="Times New Roman" w:hAnsi="Times New Roman"/>
                <w:b/>
                <w:sz w:val="22"/>
                <w:lang w:val="en-GB"/>
              </w:rPr>
              <w:t>Specifications</w:t>
            </w:r>
            <w:r w:rsidR="00080DA3" w:rsidRPr="0039726B">
              <w:rPr>
                <w:rFonts w:ascii="Times New Roman" w:hAnsi="Times New Roman"/>
                <w:b/>
                <w:sz w:val="22"/>
                <w:lang w:val="en-GB"/>
              </w:rPr>
              <w:t xml:space="preserve"> </w:t>
            </w:r>
            <w:r w:rsidR="00F30B06" w:rsidRPr="0039726B">
              <w:rPr>
                <w:rFonts w:ascii="Times New Roman" w:hAnsi="Times New Roman"/>
                <w:b/>
                <w:sz w:val="22"/>
                <w:lang w:val="en-GB"/>
              </w:rPr>
              <w:t>o</w:t>
            </w:r>
            <w:r w:rsidRPr="0039726B">
              <w:rPr>
                <w:rFonts w:ascii="Times New Roman" w:hAnsi="Times New Roman"/>
                <w:b/>
                <w:sz w:val="22"/>
                <w:lang w:val="en-GB"/>
              </w:rPr>
              <w:t>ffered</w:t>
            </w:r>
          </w:p>
        </w:tc>
        <w:tc>
          <w:tcPr>
            <w:tcW w:w="2835"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4.</w:t>
            </w:r>
          </w:p>
          <w:p w:rsidR="00301346" w:rsidRPr="0039726B" w:rsidRDefault="00301346" w:rsidP="00301346">
            <w:pPr>
              <w:tabs>
                <w:tab w:val="left" w:pos="729"/>
              </w:tabs>
              <w:jc w:val="center"/>
              <w:rPr>
                <w:rFonts w:ascii="Times New Roman" w:hAnsi="Times New Roman"/>
                <w:b/>
                <w:sz w:val="22"/>
                <w:lang w:val="en-GB"/>
              </w:rPr>
            </w:pPr>
            <w:r w:rsidRPr="0039726B">
              <w:rPr>
                <w:rFonts w:ascii="Times New Roman" w:hAnsi="Times New Roman"/>
                <w:b/>
                <w:sz w:val="22"/>
                <w:lang w:val="en-GB"/>
              </w:rPr>
              <w:t xml:space="preserve">Notes, remarks, </w:t>
            </w:r>
            <w:r w:rsidR="00034B1D" w:rsidRPr="0039726B">
              <w:rPr>
                <w:rFonts w:ascii="Times New Roman" w:hAnsi="Times New Roman"/>
                <w:b/>
                <w:sz w:val="22"/>
                <w:lang w:val="en-GB"/>
              </w:rPr>
              <w:br/>
              <w:t xml:space="preserve">ref </w:t>
            </w:r>
            <w:r w:rsidRPr="0039726B">
              <w:rPr>
                <w:rFonts w:ascii="Times New Roman" w:hAnsi="Times New Roman"/>
                <w:b/>
                <w:sz w:val="22"/>
                <w:lang w:val="en-GB"/>
              </w:rPr>
              <w:t>to documentation</w:t>
            </w:r>
          </w:p>
        </w:tc>
        <w:tc>
          <w:tcPr>
            <w:tcW w:w="1984"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5.</w:t>
            </w:r>
          </w:p>
          <w:p w:rsidR="00301346" w:rsidRPr="0039726B" w:rsidRDefault="00301346" w:rsidP="00F30B06">
            <w:pPr>
              <w:tabs>
                <w:tab w:val="left" w:pos="729"/>
              </w:tabs>
              <w:jc w:val="center"/>
              <w:rPr>
                <w:rFonts w:ascii="Times New Roman" w:hAnsi="Times New Roman"/>
                <w:b/>
                <w:sz w:val="22"/>
                <w:lang w:val="en-GB"/>
              </w:rPr>
            </w:pPr>
            <w:r w:rsidRPr="0039726B">
              <w:rPr>
                <w:rFonts w:ascii="Times New Roman" w:hAnsi="Times New Roman"/>
                <w:b/>
                <w:sz w:val="22"/>
                <w:lang w:val="en-GB"/>
              </w:rPr>
              <w:t xml:space="preserve">Evaluation </w:t>
            </w:r>
            <w:r w:rsidR="00F30B06" w:rsidRPr="0039726B">
              <w:rPr>
                <w:rFonts w:ascii="Times New Roman" w:hAnsi="Times New Roman"/>
                <w:b/>
                <w:sz w:val="22"/>
                <w:lang w:val="en-GB"/>
              </w:rPr>
              <w:t>c</w:t>
            </w:r>
            <w:r w:rsidRPr="0039726B">
              <w:rPr>
                <w:rFonts w:ascii="Times New Roman" w:hAnsi="Times New Roman"/>
                <w:b/>
                <w:sz w:val="22"/>
                <w:lang w:val="en-GB"/>
              </w:rPr>
              <w:t xml:space="preserve">ommittee’s notes </w:t>
            </w:r>
          </w:p>
        </w:tc>
      </w:tr>
      <w:tr w:rsidR="00080DA3" w:rsidRPr="0039726B" w:rsidTr="00080DA3">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w:t>
            </w:r>
          </w:p>
        </w:tc>
        <w:tc>
          <w:tcPr>
            <w:tcW w:w="4678" w:type="dxa"/>
            <w:vAlign w:val="center"/>
          </w:tcPr>
          <w:p w:rsidR="00BB59BE" w:rsidRPr="005B40C8" w:rsidRDefault="00BB59BE" w:rsidP="00BB59BE">
            <w:pPr>
              <w:spacing w:before="0" w:after="0"/>
              <w:rPr>
                <w:rFonts w:ascii="Times New Roman" w:hAnsi="Times New Roman"/>
                <w:b/>
                <w:sz w:val="22"/>
              </w:rPr>
            </w:pPr>
            <w:r w:rsidRPr="005B40C8">
              <w:rPr>
                <w:rFonts w:ascii="Times New Roman" w:hAnsi="Times New Roman"/>
                <w:b/>
                <w:sz w:val="22"/>
              </w:rPr>
              <w:t xml:space="preserve">Educational centre </w:t>
            </w:r>
            <w:r w:rsidRPr="005B40C8">
              <w:rPr>
                <w:rFonts w:ascii="Times New Roman" w:hAnsi="Times New Roman"/>
                <w:b/>
                <w:sz w:val="22"/>
              </w:rPr>
              <w:tab/>
              <w:t>- 1</w:t>
            </w:r>
            <w:r w:rsidR="00D21C43" w:rsidRPr="005B40C8">
              <w:rPr>
                <w:rFonts w:ascii="Times New Roman" w:hAnsi="Times New Roman"/>
                <w:b/>
                <w:sz w:val="22"/>
              </w:rPr>
              <w:t xml:space="preserve"> facility</w:t>
            </w:r>
          </w:p>
          <w:p w:rsidR="00AB71A0" w:rsidRDefault="00AB71A0" w:rsidP="00AB71A0">
            <w:pPr>
              <w:suppressAutoHyphens/>
              <w:snapToGrid w:val="0"/>
              <w:spacing w:before="0" w:after="0"/>
              <w:contextualSpacing/>
              <w:jc w:val="both"/>
              <w:rPr>
                <w:rFonts w:ascii="Times New Roman" w:hAnsi="Times New Roman"/>
                <w:sz w:val="22"/>
              </w:rPr>
            </w:pPr>
          </w:p>
          <w:p w:rsidR="00AB71A0" w:rsidRDefault="00AB71A0" w:rsidP="00AB71A0">
            <w:pPr>
              <w:suppressAutoHyphens/>
              <w:snapToGrid w:val="0"/>
              <w:spacing w:before="0" w:after="0"/>
              <w:contextualSpacing/>
              <w:jc w:val="both"/>
              <w:rPr>
                <w:rFonts w:ascii="Times New Roman" w:hAnsi="Times New Roman"/>
                <w:sz w:val="22"/>
              </w:rPr>
            </w:pPr>
            <w:r>
              <w:rPr>
                <w:rFonts w:ascii="Times New Roman" w:hAnsi="Times New Roman"/>
                <w:sz w:val="22"/>
              </w:rPr>
              <w:t>Type</w:t>
            </w:r>
            <w:r w:rsidR="00495B51">
              <w:rPr>
                <w:rFonts w:ascii="Times New Roman" w:hAnsi="Times New Roman"/>
                <w:sz w:val="22"/>
              </w:rPr>
              <w:t>:</w:t>
            </w:r>
            <w:r>
              <w:rPr>
                <w:rFonts w:ascii="Times New Roman" w:hAnsi="Times New Roman"/>
                <w:sz w:val="22"/>
              </w:rPr>
              <w:t xml:space="preserve"> e</w:t>
            </w:r>
            <w:r w:rsidRPr="00AB71A0">
              <w:rPr>
                <w:rFonts w:ascii="Times New Roman" w:hAnsi="Times New Roman"/>
                <w:sz w:val="22"/>
              </w:rPr>
              <w:t>ducational center for children - prefabricated type</w:t>
            </w:r>
            <w:r>
              <w:rPr>
                <w:rFonts w:ascii="Times New Roman" w:hAnsi="Times New Roman"/>
                <w:sz w:val="22"/>
              </w:rPr>
              <w:t xml:space="preserve"> consisting of</w:t>
            </w:r>
            <w:r w:rsidR="00FE1183">
              <w:rPr>
                <w:rFonts w:ascii="Times New Roman" w:hAnsi="Times New Roman"/>
                <w:sz w:val="22"/>
              </w:rPr>
              <w:t xml:space="preserve"> sanitary knot, office and classroom with small kitchen</w:t>
            </w:r>
            <w:r w:rsidR="00D21C43">
              <w:rPr>
                <w:rFonts w:ascii="Times New Roman" w:hAnsi="Times New Roman"/>
                <w:sz w:val="22"/>
              </w:rPr>
              <w:t xml:space="preserve"> with following content/equipment</w:t>
            </w:r>
            <w:r>
              <w:rPr>
                <w:rFonts w:ascii="Times New Roman" w:hAnsi="Times New Roman"/>
                <w:sz w:val="22"/>
              </w:rPr>
              <w:t>:</w:t>
            </w:r>
          </w:p>
          <w:p w:rsidR="00AB71A0" w:rsidRDefault="00AB71A0" w:rsidP="00AB71A0">
            <w:pPr>
              <w:suppressAutoHyphens/>
              <w:snapToGrid w:val="0"/>
              <w:spacing w:before="0" w:after="0"/>
              <w:contextualSpacing/>
              <w:jc w:val="both"/>
              <w:rPr>
                <w:rFonts w:ascii="Times New Roman" w:hAnsi="Times New Roman"/>
                <w:sz w:val="22"/>
              </w:rPr>
            </w:pPr>
          </w:p>
          <w:p w:rsidR="00AB71A0" w:rsidRPr="00AB71A0" w:rsidRDefault="00AB71A0" w:rsidP="00AB71A0">
            <w:pPr>
              <w:pStyle w:val="ListParagraph"/>
              <w:numPr>
                <w:ilvl w:val="0"/>
                <w:numId w:val="31"/>
              </w:numPr>
              <w:suppressAutoHyphens/>
              <w:snapToGrid w:val="0"/>
              <w:jc w:val="both"/>
              <w:rPr>
                <w:rFonts w:ascii="Times New Roman" w:hAnsi="Times New Roman"/>
              </w:rPr>
            </w:pPr>
            <w:r w:rsidRPr="00AB71A0">
              <w:rPr>
                <w:rFonts w:ascii="Times New Roman" w:hAnsi="Times New Roman"/>
              </w:rPr>
              <w:t xml:space="preserve">Container 12x6x2.7m, thermal insulation sandwich </w:t>
            </w:r>
            <w:r w:rsidR="00495B51">
              <w:rPr>
                <w:rFonts w:ascii="Times New Roman" w:hAnsi="Times New Roman"/>
              </w:rPr>
              <w:t xml:space="preserve">min </w:t>
            </w:r>
            <w:r w:rsidRPr="00AB71A0">
              <w:rPr>
                <w:rFonts w:ascii="Times New Roman" w:hAnsi="Times New Roman"/>
              </w:rPr>
              <w:t>40mm, sheet thickness 0.4/05 RAL WOOD/9002. Canopy cap 12x1m.</w:t>
            </w:r>
          </w:p>
          <w:p w:rsidR="00AB71A0" w:rsidRDefault="00AB71A0" w:rsidP="00AB71A0">
            <w:pPr>
              <w:suppressAutoHyphens/>
              <w:snapToGrid w:val="0"/>
              <w:spacing w:before="0" w:after="0"/>
              <w:contextualSpacing/>
              <w:jc w:val="both"/>
              <w:rPr>
                <w:rFonts w:ascii="Times New Roman" w:hAnsi="Times New Roman"/>
                <w:sz w:val="22"/>
              </w:rPr>
            </w:pPr>
            <w:r>
              <w:rPr>
                <w:rFonts w:ascii="Times New Roman" w:hAnsi="Times New Roman"/>
                <w:sz w:val="22"/>
              </w:rPr>
              <w:t>works necessary for installation:</w:t>
            </w:r>
          </w:p>
          <w:p w:rsidR="00AB71A0" w:rsidRPr="00AB71A0" w:rsidRDefault="00AB71A0" w:rsidP="00AB71A0">
            <w:pPr>
              <w:pStyle w:val="ListParagraph"/>
              <w:numPr>
                <w:ilvl w:val="0"/>
                <w:numId w:val="30"/>
              </w:numPr>
              <w:suppressAutoHyphens/>
              <w:snapToGrid w:val="0"/>
              <w:jc w:val="both"/>
              <w:rPr>
                <w:rFonts w:ascii="Times New Roman" w:hAnsi="Times New Roman"/>
              </w:rPr>
            </w:pPr>
            <w:r w:rsidRPr="00AB71A0">
              <w:rPr>
                <w:rFonts w:ascii="Times New Roman" w:hAnsi="Times New Roman"/>
              </w:rPr>
              <w:t>Cleaning of the terrain, removal of low vegetation and humus layer, removal and depositing of the removed material at the authorized landfill with delivery of a certificate of acceptance of waste.</w:t>
            </w:r>
          </w:p>
          <w:p w:rsidR="00AB71A0" w:rsidRPr="00AB71A0" w:rsidRDefault="00AB71A0" w:rsidP="00AB71A0">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Excavation of individual pits according to the dimensions of the foundation feet and according to the base of the container facility handling of the excavated material, removal or leveling on the plot. </w:t>
            </w:r>
          </w:p>
          <w:p w:rsidR="00AB71A0" w:rsidRPr="00AB71A0" w:rsidRDefault="00AB71A0" w:rsidP="00AB71A0">
            <w:pPr>
              <w:pStyle w:val="ListParagraph"/>
              <w:numPr>
                <w:ilvl w:val="0"/>
                <w:numId w:val="30"/>
              </w:numPr>
              <w:suppressAutoHyphens/>
              <w:snapToGrid w:val="0"/>
              <w:jc w:val="both"/>
              <w:rPr>
                <w:rFonts w:ascii="Times New Roman" w:hAnsi="Times New Roman"/>
              </w:rPr>
            </w:pPr>
            <w:r w:rsidRPr="00AB71A0">
              <w:rPr>
                <w:rFonts w:ascii="Times New Roman" w:hAnsi="Times New Roman"/>
              </w:rPr>
              <w:t>Placement of a buffer layer for stabilization and drainage (gravel 0-63 mm) 10 cm thick, compaction of the base, placement of formwork for the footing, reinforcement</w:t>
            </w:r>
            <w:r w:rsidR="00495B51">
              <w:rPr>
                <w:rFonts w:ascii="Times New Roman" w:hAnsi="Times New Roman"/>
              </w:rPr>
              <w:t xml:space="preserve">, </w:t>
            </w:r>
            <w:r w:rsidRPr="00AB71A0">
              <w:rPr>
                <w:rFonts w:ascii="Times New Roman" w:hAnsi="Times New Roman"/>
              </w:rPr>
              <w:t>concreting, concrete vibration and leveling of the upper surface.</w:t>
            </w:r>
          </w:p>
          <w:p w:rsidR="00AB71A0" w:rsidRPr="00A90736" w:rsidRDefault="00AB71A0" w:rsidP="00AB71A0">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Installation of metal anchors in freshly concreted footings - positioning according </w:t>
            </w:r>
            <w:r w:rsidRPr="00AB71A0">
              <w:rPr>
                <w:rFonts w:ascii="Times New Roman" w:hAnsi="Times New Roman"/>
              </w:rPr>
              <w:lastRenderedPageBreak/>
              <w:t xml:space="preserve">to the </w:t>
            </w:r>
            <w:r w:rsidR="00495B51">
              <w:rPr>
                <w:rFonts w:ascii="Times New Roman" w:hAnsi="Times New Roman"/>
              </w:rPr>
              <w:t>object requirements</w:t>
            </w:r>
            <w:r w:rsidRPr="00AB71A0">
              <w:rPr>
                <w:rFonts w:ascii="Times New Roman" w:hAnsi="Times New Roman"/>
              </w:rPr>
              <w:t xml:space="preserve">. </w:t>
            </w:r>
          </w:p>
          <w:p w:rsidR="00A90736" w:rsidRPr="00AB71A0" w:rsidRDefault="00A90736" w:rsidP="00AB71A0">
            <w:pPr>
              <w:pStyle w:val="ListParagraph"/>
              <w:numPr>
                <w:ilvl w:val="0"/>
                <w:numId w:val="30"/>
              </w:numPr>
              <w:suppressAutoHyphens/>
              <w:snapToGrid w:val="0"/>
              <w:jc w:val="both"/>
              <w:rPr>
                <w:rFonts w:ascii="Times New Roman" w:hAnsi="Times New Roman"/>
              </w:rPr>
            </w:pPr>
            <w:r>
              <w:rPr>
                <w:rFonts w:ascii="Times New Roman" w:hAnsi="Times New Roman"/>
              </w:rPr>
              <w:t xml:space="preserve">Installation 30m2 of gravel surface in front of facility and 0,5m </w:t>
            </w:r>
            <w:r w:rsidR="00AC1C8F">
              <w:rPr>
                <w:rFonts w:ascii="Times New Roman" w:hAnsi="Times New Roman"/>
              </w:rPr>
              <w:t xml:space="preserve">wide </w:t>
            </w:r>
            <w:r>
              <w:rPr>
                <w:rFonts w:ascii="Times New Roman" w:hAnsi="Times New Roman"/>
              </w:rPr>
              <w:t>gravel path from facility to access road.</w:t>
            </w:r>
          </w:p>
          <w:p w:rsidR="00AB71A0" w:rsidRPr="002F7AFF" w:rsidRDefault="00AB71A0" w:rsidP="002F7AFF">
            <w:pPr>
              <w:pStyle w:val="ListParagraph"/>
              <w:numPr>
                <w:ilvl w:val="0"/>
                <w:numId w:val="31"/>
              </w:numPr>
              <w:suppressAutoHyphens/>
              <w:snapToGrid w:val="0"/>
              <w:jc w:val="both"/>
              <w:rPr>
                <w:rFonts w:ascii="Times New Roman" w:hAnsi="Times New Roman"/>
              </w:rPr>
            </w:pPr>
            <w:r w:rsidRPr="002F7AFF">
              <w:rPr>
                <w:rFonts w:ascii="Times New Roman" w:hAnsi="Times New Roman"/>
              </w:rPr>
              <w:t>Septic tank 2000 liters</w:t>
            </w:r>
          </w:p>
          <w:p w:rsidR="00AB71A0" w:rsidRDefault="00AB71A0" w:rsidP="00AB71A0">
            <w:pPr>
              <w:suppressAutoHyphens/>
              <w:snapToGrid w:val="0"/>
              <w:spacing w:before="0" w:after="0"/>
              <w:contextualSpacing/>
              <w:jc w:val="both"/>
              <w:rPr>
                <w:rFonts w:ascii="Times New Roman" w:hAnsi="Times New Roman"/>
                <w:sz w:val="22"/>
              </w:rPr>
            </w:pPr>
            <w:r>
              <w:rPr>
                <w:rFonts w:ascii="Times New Roman" w:hAnsi="Times New Roman"/>
                <w:sz w:val="22"/>
              </w:rPr>
              <w:t>works necessary for installation</w:t>
            </w:r>
            <w:r w:rsidR="00A91DD2">
              <w:rPr>
                <w:rFonts w:ascii="Times New Roman" w:hAnsi="Times New Roman"/>
                <w:sz w:val="22"/>
              </w:rPr>
              <w:t>:</w:t>
            </w:r>
            <w:r w:rsidRPr="00AB71A0">
              <w:rPr>
                <w:rFonts w:ascii="Times New Roman" w:hAnsi="Times New Roman"/>
                <w:sz w:val="22"/>
              </w:rPr>
              <w:t xml:space="preserve"> </w:t>
            </w:r>
          </w:p>
          <w:p w:rsidR="00AB71A0" w:rsidRDefault="00AB71A0" w:rsidP="002F7AFF">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Excavation of the trench, </w:t>
            </w:r>
          </w:p>
          <w:p w:rsidR="00AB71A0" w:rsidRDefault="000D2341" w:rsidP="00AB71A0">
            <w:pPr>
              <w:pStyle w:val="ListParagraph"/>
              <w:numPr>
                <w:ilvl w:val="0"/>
                <w:numId w:val="30"/>
              </w:numPr>
              <w:suppressAutoHyphens/>
              <w:snapToGrid w:val="0"/>
              <w:jc w:val="both"/>
              <w:rPr>
                <w:rFonts w:ascii="Times New Roman" w:hAnsi="Times New Roman"/>
              </w:rPr>
            </w:pPr>
            <w:r w:rsidRPr="00AB71A0">
              <w:rPr>
                <w:rFonts w:ascii="Times New Roman" w:hAnsi="Times New Roman"/>
              </w:rPr>
              <w:t>Installation</w:t>
            </w:r>
            <w:r w:rsidR="00AB71A0" w:rsidRPr="00AB71A0">
              <w:rPr>
                <w:rFonts w:ascii="Times New Roman" w:hAnsi="Times New Roman"/>
              </w:rPr>
              <w:t xml:space="preserve"> of a septic tank with a capacity of 2,000 l</w:t>
            </w:r>
            <w:r w:rsidR="00AB71A0">
              <w:rPr>
                <w:rFonts w:ascii="Times New Roman" w:hAnsi="Times New Roman"/>
              </w:rPr>
              <w:t>iters</w:t>
            </w:r>
            <w:r w:rsidR="00AB71A0" w:rsidRPr="00AB71A0">
              <w:rPr>
                <w:rFonts w:ascii="Times New Roman" w:hAnsi="Times New Roman"/>
              </w:rPr>
              <w:t xml:space="preserve"> with transport to the location. </w:t>
            </w:r>
          </w:p>
          <w:p w:rsidR="00AB71A0" w:rsidRDefault="00AB71A0" w:rsidP="00AB71A0">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Connection to the sewage outlet from the building. </w:t>
            </w:r>
          </w:p>
          <w:p w:rsidR="00AB71A0" w:rsidRPr="002F7AFF" w:rsidRDefault="002F7AFF" w:rsidP="002F7AFF">
            <w:pPr>
              <w:pStyle w:val="ListParagraph"/>
              <w:numPr>
                <w:ilvl w:val="0"/>
                <w:numId w:val="31"/>
              </w:numPr>
              <w:suppressAutoHyphens/>
              <w:snapToGrid w:val="0"/>
              <w:jc w:val="both"/>
              <w:rPr>
                <w:rFonts w:ascii="Times New Roman" w:hAnsi="Times New Roman"/>
              </w:rPr>
            </w:pPr>
            <w:r w:rsidRPr="002F7AFF">
              <w:rPr>
                <w:rFonts w:ascii="Times New Roman" w:hAnsi="Times New Roman"/>
              </w:rPr>
              <w:t>Water well for technical water</w:t>
            </w:r>
          </w:p>
          <w:p w:rsidR="002F7AFF" w:rsidRDefault="002F7AFF" w:rsidP="00AB71A0">
            <w:pPr>
              <w:suppressAutoHyphens/>
              <w:snapToGrid w:val="0"/>
              <w:spacing w:before="0" w:after="0"/>
              <w:contextualSpacing/>
              <w:jc w:val="both"/>
              <w:rPr>
                <w:rFonts w:ascii="Times New Roman" w:hAnsi="Times New Roman"/>
                <w:sz w:val="22"/>
              </w:rPr>
            </w:pPr>
            <w:r>
              <w:rPr>
                <w:rFonts w:ascii="Times New Roman" w:hAnsi="Times New Roman"/>
                <w:sz w:val="22"/>
              </w:rPr>
              <w:t>works necessary for installation:</w:t>
            </w:r>
          </w:p>
          <w:p w:rsidR="002F7AFF" w:rsidRDefault="00C3271B" w:rsidP="00C3271B">
            <w:pPr>
              <w:pStyle w:val="ListParagraph"/>
              <w:numPr>
                <w:ilvl w:val="0"/>
                <w:numId w:val="30"/>
              </w:numPr>
              <w:suppressAutoHyphens/>
              <w:snapToGrid w:val="0"/>
              <w:jc w:val="both"/>
              <w:rPr>
                <w:rFonts w:ascii="Times New Roman" w:hAnsi="Times New Roman"/>
              </w:rPr>
            </w:pPr>
            <w:r>
              <w:rPr>
                <w:rFonts w:ascii="Times New Roman" w:hAnsi="Times New Roman"/>
              </w:rPr>
              <w:t>Well construction works d</w:t>
            </w:r>
            <w:r w:rsidR="00AB71A0" w:rsidRPr="00AB71A0">
              <w:rPr>
                <w:rFonts w:ascii="Times New Roman" w:hAnsi="Times New Roman"/>
              </w:rPr>
              <w:t xml:space="preserve">rilling by hand, with a mechanical drill or by driving a pipe directly into the ground (depending on the composition of the soil). Expected depth up to 5m with control over the appearance of water. </w:t>
            </w:r>
          </w:p>
          <w:p w:rsidR="002F7AFF"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Installation of PVC pipe diameter Ø50–110 mm, the lower part of the pipe is perforated with a factory filtration section. (the so-called filter tube or slotted screen) If a perforated pipe is used, a gravel or sand layer (filter material) is placed around the perforations. </w:t>
            </w:r>
          </w:p>
          <w:p w:rsidR="002F7AFF"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Additional flushing or pumping of water to clean the well filter. </w:t>
            </w:r>
          </w:p>
          <w:p w:rsidR="002F7AFF"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Sealing the upper part of the pipe with bentonite, sand and cement milk to </w:t>
            </w:r>
            <w:r w:rsidRPr="00AB71A0">
              <w:rPr>
                <w:rFonts w:ascii="Times New Roman" w:hAnsi="Times New Roman"/>
              </w:rPr>
              <w:lastRenderedPageBreak/>
              <w:t xml:space="preserve">prevent surface pollution. </w:t>
            </w:r>
          </w:p>
          <w:p w:rsidR="002F7AFF"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Installing a cover or end piece. </w:t>
            </w:r>
          </w:p>
          <w:p w:rsidR="00C3271B"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Installation of equipment, pump installation and installation, i.e. connection with pipes that were taken from the prefab facility for the purpose of introducing water into the facility. </w:t>
            </w:r>
          </w:p>
          <w:p w:rsidR="00C84492"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 xml:space="preserve">Final works: examination of </w:t>
            </w:r>
            <w:r w:rsidR="00C84492" w:rsidRPr="00AB71A0">
              <w:rPr>
                <w:rFonts w:ascii="Times New Roman" w:hAnsi="Times New Roman"/>
              </w:rPr>
              <w:t>flow</w:t>
            </w:r>
            <w:r w:rsidRPr="00AB71A0">
              <w:rPr>
                <w:rFonts w:ascii="Times New Roman" w:hAnsi="Times New Roman"/>
              </w:rPr>
              <w:t>, stability of water inflow and level.</w:t>
            </w:r>
          </w:p>
          <w:p w:rsidR="00C3271B" w:rsidRDefault="00AB71A0" w:rsidP="00C3271B">
            <w:pPr>
              <w:pStyle w:val="ListParagraph"/>
              <w:numPr>
                <w:ilvl w:val="0"/>
                <w:numId w:val="30"/>
              </w:numPr>
              <w:suppressAutoHyphens/>
              <w:snapToGrid w:val="0"/>
              <w:jc w:val="both"/>
              <w:rPr>
                <w:rFonts w:ascii="Times New Roman" w:hAnsi="Times New Roman"/>
              </w:rPr>
            </w:pPr>
            <w:r w:rsidRPr="00AB71A0">
              <w:rPr>
                <w:rFonts w:ascii="Times New Roman" w:hAnsi="Times New Roman"/>
              </w:rPr>
              <w:t>Testing the functionality of installations inside the facility.</w:t>
            </w:r>
          </w:p>
          <w:p w:rsidR="00C3271B" w:rsidRDefault="00C84492" w:rsidP="00C3271B">
            <w:pPr>
              <w:pStyle w:val="ListParagraph"/>
              <w:numPr>
                <w:ilvl w:val="0"/>
                <w:numId w:val="31"/>
              </w:numPr>
              <w:suppressAutoHyphens/>
              <w:snapToGrid w:val="0"/>
              <w:jc w:val="both"/>
              <w:rPr>
                <w:rFonts w:ascii="Times New Roman" w:hAnsi="Times New Roman"/>
              </w:rPr>
            </w:pPr>
            <w:r w:rsidRPr="00C3271B">
              <w:rPr>
                <w:rFonts w:ascii="Times New Roman" w:hAnsi="Times New Roman"/>
              </w:rPr>
              <w:t>Hygienically</w:t>
            </w:r>
            <w:r w:rsidR="00C3271B" w:rsidRPr="00C3271B">
              <w:rPr>
                <w:rFonts w:ascii="Times New Roman" w:hAnsi="Times New Roman"/>
              </w:rPr>
              <w:t xml:space="preserve"> sanitary knot</w:t>
            </w:r>
            <w:r w:rsidR="00C3271B">
              <w:rPr>
                <w:rFonts w:ascii="Times New Roman" w:hAnsi="Times New Roman"/>
              </w:rPr>
              <w:t xml:space="preserve"> 2 toilet cabins and </w:t>
            </w:r>
            <w:r w:rsidR="00B11C83">
              <w:rPr>
                <w:rFonts w:ascii="Times New Roman" w:hAnsi="Times New Roman"/>
              </w:rPr>
              <w:t>2</w:t>
            </w:r>
            <w:r w:rsidR="00C3271B">
              <w:rPr>
                <w:rFonts w:ascii="Times New Roman" w:hAnsi="Times New Roman"/>
              </w:rPr>
              <w:t xml:space="preserve"> faucet for washing hands and water heater.</w:t>
            </w:r>
          </w:p>
          <w:p w:rsidR="00FE1183" w:rsidRDefault="000C442E" w:rsidP="00C3271B">
            <w:pPr>
              <w:pStyle w:val="ListParagraph"/>
              <w:numPr>
                <w:ilvl w:val="0"/>
                <w:numId w:val="31"/>
              </w:numPr>
              <w:suppressAutoHyphens/>
              <w:snapToGrid w:val="0"/>
              <w:jc w:val="both"/>
              <w:rPr>
                <w:rFonts w:ascii="Times New Roman" w:hAnsi="Times New Roman"/>
              </w:rPr>
            </w:pPr>
            <w:r>
              <w:rPr>
                <w:rFonts w:ascii="Times New Roman" w:hAnsi="Times New Roman"/>
              </w:rPr>
              <w:t>Off grid s</w:t>
            </w:r>
            <w:r w:rsidR="00FE1183">
              <w:rPr>
                <w:rFonts w:ascii="Times New Roman" w:hAnsi="Times New Roman"/>
              </w:rPr>
              <w:t>olar power plant:</w:t>
            </w:r>
            <w:r>
              <w:rPr>
                <w:rFonts w:ascii="Times New Roman" w:hAnsi="Times New Roman"/>
              </w:rPr>
              <w:t xml:space="preserve"> min 5kW inverter, 5kWp solar panels installed on roof of facility and 5kWh of battery capacity.</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Internet infrastructure: GPRS modem with Wi-Fi router for internet access within facility and video surveillance.</w:t>
            </w:r>
          </w:p>
          <w:p w:rsidR="00FE1183" w:rsidRDefault="00FE1183" w:rsidP="00C3271B">
            <w:pPr>
              <w:pStyle w:val="ListParagraph"/>
              <w:numPr>
                <w:ilvl w:val="0"/>
                <w:numId w:val="31"/>
              </w:numPr>
              <w:suppressAutoHyphens/>
              <w:snapToGrid w:val="0"/>
              <w:jc w:val="both"/>
              <w:rPr>
                <w:rFonts w:ascii="Times New Roman" w:hAnsi="Times New Roman"/>
              </w:rPr>
            </w:pPr>
            <w:r>
              <w:rPr>
                <w:rFonts w:ascii="Times New Roman" w:hAnsi="Times New Roman"/>
              </w:rPr>
              <w:t xml:space="preserve">Video </w:t>
            </w:r>
            <w:r w:rsidR="000C442E">
              <w:rPr>
                <w:rFonts w:ascii="Times New Roman" w:hAnsi="Times New Roman"/>
              </w:rPr>
              <w:t>surveillance</w:t>
            </w:r>
            <w:r>
              <w:rPr>
                <w:rFonts w:ascii="Times New Roman" w:hAnsi="Times New Roman"/>
              </w:rPr>
              <w:t xml:space="preserve"> system</w:t>
            </w:r>
            <w:r w:rsidR="000C442E">
              <w:rPr>
                <w:rFonts w:ascii="Times New Roman" w:hAnsi="Times New Roman"/>
              </w:rPr>
              <w:t xml:space="preserve"> with detection of human approach</w:t>
            </w:r>
            <w:r w:rsidR="00B259CA">
              <w:rPr>
                <w:rFonts w:ascii="Times New Roman" w:hAnsi="Times New Roman"/>
              </w:rPr>
              <w:t xml:space="preserve">, </w:t>
            </w:r>
            <w:r w:rsidR="000C442E">
              <w:rPr>
                <w:rFonts w:ascii="Times New Roman" w:hAnsi="Times New Roman"/>
              </w:rPr>
              <w:t>and alarming of administrator</w:t>
            </w:r>
          </w:p>
          <w:p w:rsidR="00FE1183" w:rsidRDefault="00FE1183" w:rsidP="00C3271B">
            <w:pPr>
              <w:pStyle w:val="ListParagraph"/>
              <w:numPr>
                <w:ilvl w:val="0"/>
                <w:numId w:val="31"/>
              </w:numPr>
              <w:suppressAutoHyphens/>
              <w:snapToGrid w:val="0"/>
              <w:jc w:val="both"/>
              <w:rPr>
                <w:rFonts w:ascii="Times New Roman" w:hAnsi="Times New Roman"/>
              </w:rPr>
            </w:pPr>
            <w:r>
              <w:rPr>
                <w:rFonts w:ascii="Times New Roman" w:hAnsi="Times New Roman"/>
              </w:rPr>
              <w:t>Alarm system</w:t>
            </w:r>
            <w:r w:rsidR="00B259CA">
              <w:rPr>
                <w:rFonts w:ascii="Times New Roman" w:hAnsi="Times New Roman"/>
              </w:rPr>
              <w:t xml:space="preserve"> covering interior of facility.</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Inside LED lights.</w:t>
            </w:r>
          </w:p>
          <w:p w:rsidR="00B259CA" w:rsidRPr="00B259CA" w:rsidRDefault="00B259CA" w:rsidP="00C3271B">
            <w:pPr>
              <w:pStyle w:val="ListParagraph"/>
              <w:numPr>
                <w:ilvl w:val="0"/>
                <w:numId w:val="31"/>
              </w:numPr>
              <w:suppressAutoHyphens/>
              <w:snapToGrid w:val="0"/>
              <w:jc w:val="both"/>
              <w:rPr>
                <w:rFonts w:ascii="Times New Roman" w:hAnsi="Times New Roman"/>
              </w:rPr>
            </w:pPr>
            <w:r w:rsidRPr="00B259CA">
              <w:rPr>
                <w:rFonts w:ascii="Times New Roman" w:hAnsi="Times New Roman"/>
              </w:rPr>
              <w:t>Power outlets: at least four in office and four inside conference hall with kitchen.</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Outside LED lights with possibility of motion detection activation.</w:t>
            </w:r>
          </w:p>
          <w:p w:rsidR="00B259CA" w:rsidRDefault="00B259CA" w:rsidP="00C3271B">
            <w:pPr>
              <w:pStyle w:val="ListParagraph"/>
              <w:numPr>
                <w:ilvl w:val="0"/>
                <w:numId w:val="31"/>
              </w:numPr>
              <w:suppressAutoHyphens/>
              <w:snapToGrid w:val="0"/>
              <w:jc w:val="both"/>
              <w:rPr>
                <w:rFonts w:ascii="Times New Roman" w:hAnsi="Times New Roman"/>
              </w:rPr>
            </w:pPr>
            <w:r w:rsidRPr="00AB71A0">
              <w:rPr>
                <w:rFonts w:ascii="Times New Roman" w:hAnsi="Times New Roman"/>
              </w:rPr>
              <w:t>Inve</w:t>
            </w:r>
            <w:r>
              <w:rPr>
                <w:rFonts w:ascii="Times New Roman" w:hAnsi="Times New Roman"/>
              </w:rPr>
              <w:t>r</w:t>
            </w:r>
            <w:r w:rsidRPr="00AB71A0">
              <w:rPr>
                <w:rFonts w:ascii="Times New Roman" w:hAnsi="Times New Roman"/>
              </w:rPr>
              <w:t>t</w:t>
            </w:r>
            <w:r>
              <w:rPr>
                <w:rFonts w:ascii="Times New Roman" w:hAnsi="Times New Roman"/>
              </w:rPr>
              <w:t>e</w:t>
            </w:r>
            <w:r w:rsidRPr="00AB71A0">
              <w:rPr>
                <w:rFonts w:ascii="Times New Roman" w:hAnsi="Times New Roman"/>
              </w:rPr>
              <w:t xml:space="preserve">r air conditioner </w:t>
            </w:r>
            <w:r>
              <w:rPr>
                <w:rFonts w:ascii="Times New Roman" w:hAnsi="Times New Roman"/>
              </w:rPr>
              <w:t>&gt;9000Btu</w:t>
            </w:r>
          </w:p>
          <w:p w:rsidR="00B259CA" w:rsidRPr="00B259CA" w:rsidRDefault="000D2341" w:rsidP="00C3271B">
            <w:pPr>
              <w:pStyle w:val="ListParagraph"/>
              <w:numPr>
                <w:ilvl w:val="0"/>
                <w:numId w:val="31"/>
              </w:numPr>
              <w:suppressAutoHyphens/>
              <w:snapToGrid w:val="0"/>
              <w:jc w:val="both"/>
              <w:rPr>
                <w:rFonts w:ascii="Times New Roman" w:hAnsi="Times New Roman"/>
              </w:rPr>
            </w:pPr>
            <w:r>
              <w:rPr>
                <w:rFonts w:ascii="Times New Roman" w:hAnsi="Times New Roman"/>
              </w:rPr>
              <w:lastRenderedPageBreak/>
              <w:t>Small</w:t>
            </w:r>
            <w:r w:rsidR="00B259CA" w:rsidRPr="00AB71A0">
              <w:rPr>
                <w:rFonts w:ascii="Times New Roman" w:hAnsi="Times New Roman"/>
              </w:rPr>
              <w:t xml:space="preserve"> kitchen</w:t>
            </w:r>
            <w:r w:rsidR="00B259CA">
              <w:rPr>
                <w:rFonts w:ascii="Times New Roman" w:hAnsi="Times New Roman"/>
              </w:rPr>
              <w:t xml:space="preserve"> with </w:t>
            </w:r>
            <w:r w:rsidR="00B259CA" w:rsidRPr="00FE1183">
              <w:rPr>
                <w:rFonts w:ascii="Times New Roman" w:hAnsi="Times New Roman"/>
              </w:rPr>
              <w:t xml:space="preserve">kitchen sink and water heater </w:t>
            </w:r>
            <w:r w:rsidR="00B259CA">
              <w:rPr>
                <w:rFonts w:ascii="Times New Roman" w:hAnsi="Times New Roman"/>
              </w:rPr>
              <w:t xml:space="preserve"> - 1pc</w:t>
            </w:r>
          </w:p>
          <w:p w:rsidR="00B259CA" w:rsidRDefault="00B259CA" w:rsidP="00C3271B">
            <w:pPr>
              <w:pStyle w:val="ListParagraph"/>
              <w:numPr>
                <w:ilvl w:val="0"/>
                <w:numId w:val="31"/>
              </w:numPr>
              <w:suppressAutoHyphens/>
              <w:snapToGrid w:val="0"/>
              <w:jc w:val="both"/>
              <w:rPr>
                <w:rFonts w:ascii="Times New Roman" w:hAnsi="Times New Roman"/>
              </w:rPr>
            </w:pPr>
            <w:r w:rsidRPr="00AB71A0">
              <w:rPr>
                <w:rFonts w:ascii="Times New Roman" w:hAnsi="Times New Roman"/>
              </w:rPr>
              <w:t>Chairs wood</w:t>
            </w:r>
            <w:r>
              <w:rPr>
                <w:rFonts w:ascii="Times New Roman" w:hAnsi="Times New Roman"/>
              </w:rPr>
              <w:t>en -</w:t>
            </w:r>
            <w:r w:rsidRPr="00AB71A0">
              <w:rPr>
                <w:rFonts w:ascii="Times New Roman" w:hAnsi="Times New Roman"/>
              </w:rPr>
              <w:t xml:space="preserve"> </w:t>
            </w:r>
            <w:r>
              <w:rPr>
                <w:rFonts w:ascii="Times New Roman" w:hAnsi="Times New Roman"/>
              </w:rPr>
              <w:t>30pcs</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Table desk – 2pcs</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Office desk - 1pc</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Office chair – 1pc</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Conference chairs 2pc</w:t>
            </w:r>
          </w:p>
          <w:p w:rsidR="00B259CA" w:rsidRDefault="00B259CA" w:rsidP="00C3271B">
            <w:pPr>
              <w:pStyle w:val="ListParagraph"/>
              <w:numPr>
                <w:ilvl w:val="0"/>
                <w:numId w:val="31"/>
              </w:numPr>
              <w:suppressAutoHyphens/>
              <w:snapToGrid w:val="0"/>
              <w:jc w:val="both"/>
              <w:rPr>
                <w:rFonts w:ascii="Times New Roman" w:hAnsi="Times New Roman"/>
              </w:rPr>
            </w:pPr>
            <w:r>
              <w:rPr>
                <w:rFonts w:ascii="Times New Roman" w:hAnsi="Times New Roman"/>
              </w:rPr>
              <w:t>Club table – 1pc</w:t>
            </w:r>
          </w:p>
          <w:p w:rsidR="00434E3A" w:rsidRDefault="00434E3A" w:rsidP="00C3271B">
            <w:pPr>
              <w:pStyle w:val="ListParagraph"/>
              <w:numPr>
                <w:ilvl w:val="0"/>
                <w:numId w:val="31"/>
              </w:numPr>
              <w:suppressAutoHyphens/>
              <w:snapToGrid w:val="0"/>
              <w:jc w:val="both"/>
              <w:rPr>
                <w:rFonts w:ascii="Times New Roman" w:hAnsi="Times New Roman"/>
              </w:rPr>
            </w:pPr>
            <w:r>
              <w:rPr>
                <w:rFonts w:ascii="Times New Roman" w:hAnsi="Times New Roman"/>
              </w:rPr>
              <w:t>Projector screen – 1pc</w:t>
            </w:r>
          </w:p>
          <w:p w:rsidR="00434E3A" w:rsidRDefault="00434E3A" w:rsidP="00C3271B">
            <w:pPr>
              <w:pStyle w:val="ListParagraph"/>
              <w:numPr>
                <w:ilvl w:val="0"/>
                <w:numId w:val="31"/>
              </w:numPr>
              <w:suppressAutoHyphens/>
              <w:snapToGrid w:val="0"/>
              <w:jc w:val="both"/>
              <w:rPr>
                <w:rFonts w:ascii="Times New Roman" w:hAnsi="Times New Roman"/>
              </w:rPr>
            </w:pPr>
            <w:r>
              <w:rPr>
                <w:rFonts w:ascii="Times New Roman" w:hAnsi="Times New Roman"/>
              </w:rPr>
              <w:t>Video projector mounted on ceiling -1pc</w:t>
            </w:r>
          </w:p>
          <w:p w:rsidR="00AB71A0" w:rsidRDefault="00AB71A0" w:rsidP="00AB71A0">
            <w:pPr>
              <w:suppressAutoHyphens/>
              <w:snapToGrid w:val="0"/>
              <w:spacing w:before="0" w:after="0"/>
              <w:contextualSpacing/>
              <w:jc w:val="both"/>
              <w:rPr>
                <w:rFonts w:ascii="Times New Roman" w:hAnsi="Times New Roman"/>
                <w:sz w:val="22"/>
              </w:rPr>
            </w:pPr>
          </w:p>
          <w:p w:rsidR="00AB71A0" w:rsidRPr="00FE1183" w:rsidRDefault="00FE1183" w:rsidP="00AB71A0">
            <w:pPr>
              <w:suppressAutoHyphens/>
              <w:snapToGrid w:val="0"/>
              <w:spacing w:before="0" w:after="0"/>
              <w:contextualSpacing/>
              <w:jc w:val="both"/>
              <w:rPr>
                <w:rFonts w:ascii="Times New Roman" w:hAnsi="Times New Roman"/>
                <w:b/>
                <w:sz w:val="22"/>
              </w:rPr>
            </w:pPr>
            <w:r w:rsidRPr="00FE1183">
              <w:rPr>
                <w:rFonts w:ascii="Times New Roman" w:hAnsi="Times New Roman"/>
                <w:b/>
                <w:sz w:val="22"/>
              </w:rPr>
              <w:t>Important Note:</w:t>
            </w:r>
          </w:p>
          <w:p w:rsidR="00080DA3" w:rsidRDefault="00AB71A0" w:rsidP="00AB71A0">
            <w:pPr>
              <w:suppressAutoHyphens/>
              <w:snapToGrid w:val="0"/>
              <w:spacing w:before="0" w:after="0"/>
              <w:contextualSpacing/>
              <w:jc w:val="both"/>
              <w:rPr>
                <w:rFonts w:ascii="Times New Roman" w:hAnsi="Times New Roman"/>
                <w:sz w:val="22"/>
              </w:rPr>
            </w:pPr>
            <w:r w:rsidRPr="00AB71A0">
              <w:rPr>
                <w:rFonts w:ascii="Times New Roman" w:hAnsi="Times New Roman"/>
                <w:sz w:val="22"/>
              </w:rPr>
              <w:t>The construction of the educational center measuring 12x6x2.7m is planned in an area rich in rare species of plants, therefore it requires special attention to ensure that the appearance of the land is not disturbed during the construction of the building and its associated parts. The educational center is planned as a prefabricated building with a point foundation, a solar power plant, a well for water supply and a septic tank, in an area without the possibility of permanent electricity supply.</w:t>
            </w:r>
          </w:p>
          <w:p w:rsidR="00AB71A0" w:rsidRPr="00BB59BE" w:rsidRDefault="00AB71A0" w:rsidP="00AB71A0">
            <w:pPr>
              <w:suppressAutoHyphens/>
              <w:snapToGrid w:val="0"/>
              <w:spacing w:before="0" w:after="0"/>
              <w:contextualSpacing/>
              <w:jc w:val="both"/>
              <w:rPr>
                <w:rFonts w:ascii="Times New Roman" w:hAnsi="Times New Roman"/>
                <w:sz w:val="22"/>
              </w:rPr>
            </w:pPr>
          </w:p>
        </w:tc>
        <w:tc>
          <w:tcPr>
            <w:tcW w:w="4253" w:type="dxa"/>
            <w:vAlign w:val="center"/>
          </w:tcPr>
          <w:p w:rsidR="00080DA3" w:rsidRPr="0039726B" w:rsidRDefault="00080DA3" w:rsidP="00080DA3">
            <w:pPr>
              <w:spacing w:before="0" w:after="0"/>
              <w:rPr>
                <w:rFonts w:asciiTheme="minorHAnsi" w:hAnsiTheme="minorHAnsi" w:cstheme="minorHAnsi"/>
                <w:sz w:val="22"/>
                <w:szCs w:val="22"/>
                <w:lang w:val="en-GB"/>
              </w:rPr>
            </w:pPr>
          </w:p>
        </w:tc>
        <w:tc>
          <w:tcPr>
            <w:tcW w:w="2835" w:type="dxa"/>
          </w:tcPr>
          <w:p w:rsidR="00080DA3" w:rsidRPr="0039726B" w:rsidRDefault="00080DA3" w:rsidP="00CC2A60">
            <w:pPr>
              <w:spacing w:before="0" w:after="0"/>
              <w:rPr>
                <w:rFonts w:ascii="Times New Roman" w:hAnsi="Times New Roman"/>
                <w:lang w:val="en-GB"/>
              </w:rPr>
            </w:pPr>
          </w:p>
        </w:tc>
        <w:tc>
          <w:tcPr>
            <w:tcW w:w="1984" w:type="dxa"/>
          </w:tcPr>
          <w:p w:rsidR="00080DA3" w:rsidRPr="0039726B" w:rsidRDefault="00080DA3" w:rsidP="00CC2A60">
            <w:pPr>
              <w:tabs>
                <w:tab w:val="left" w:pos="729"/>
              </w:tabs>
              <w:spacing w:before="0" w:after="0"/>
              <w:jc w:val="center"/>
              <w:rPr>
                <w:rFonts w:ascii="Times New Roman" w:hAnsi="Times New Roman"/>
                <w:b/>
                <w:lang w:val="en-GB"/>
              </w:rPr>
            </w:pPr>
          </w:p>
        </w:tc>
      </w:tr>
      <w:tr w:rsidR="00BB59BE" w:rsidRPr="0039726B" w:rsidTr="00080DA3">
        <w:tc>
          <w:tcPr>
            <w:tcW w:w="1134" w:type="dxa"/>
          </w:tcPr>
          <w:p w:rsidR="00BB59BE" w:rsidRPr="0039726B" w:rsidRDefault="00BB59BE" w:rsidP="00080DA3">
            <w:pPr>
              <w:spacing w:before="0" w:after="0"/>
              <w:jc w:val="center"/>
              <w:rPr>
                <w:rFonts w:asciiTheme="minorHAnsi" w:hAnsiTheme="minorHAnsi" w:cstheme="minorHAnsi"/>
                <w:sz w:val="22"/>
                <w:szCs w:val="22"/>
                <w:lang w:val="en-GB"/>
              </w:rPr>
            </w:pPr>
          </w:p>
        </w:tc>
        <w:tc>
          <w:tcPr>
            <w:tcW w:w="4678" w:type="dxa"/>
            <w:vAlign w:val="center"/>
          </w:tcPr>
          <w:p w:rsidR="00BB59BE" w:rsidRPr="00886E04" w:rsidRDefault="00BB59BE" w:rsidP="00BB59BE">
            <w:pPr>
              <w:spacing w:before="0" w:after="0"/>
              <w:rPr>
                <w:rFonts w:ascii="Times New Roman" w:hAnsi="Times New Roman"/>
                <w:b/>
                <w:sz w:val="22"/>
              </w:rPr>
            </w:pPr>
            <w:r w:rsidRPr="00886E04">
              <w:rPr>
                <w:rFonts w:ascii="Times New Roman" w:hAnsi="Times New Roman"/>
                <w:b/>
                <w:sz w:val="22"/>
              </w:rPr>
              <w:t>Catamaran with 2 pontoons</w:t>
            </w:r>
            <w:r w:rsidR="002B059B">
              <w:rPr>
                <w:rFonts w:ascii="Times New Roman" w:hAnsi="Times New Roman"/>
                <w:b/>
                <w:sz w:val="22"/>
              </w:rPr>
              <w:t>, trailer and pier</w:t>
            </w:r>
            <w:r w:rsidRPr="00886E04">
              <w:rPr>
                <w:rFonts w:ascii="Times New Roman" w:hAnsi="Times New Roman"/>
                <w:b/>
                <w:sz w:val="22"/>
              </w:rPr>
              <w:tab/>
              <w:t>- 1set</w:t>
            </w:r>
          </w:p>
          <w:p w:rsidR="00BB59BE" w:rsidRDefault="00BB59BE" w:rsidP="00BB59BE">
            <w:pPr>
              <w:suppressAutoHyphens/>
              <w:snapToGrid w:val="0"/>
              <w:spacing w:before="0" w:after="0"/>
              <w:contextualSpacing/>
              <w:jc w:val="both"/>
              <w:rPr>
                <w:rFonts w:ascii="Times New Roman" w:hAnsi="Times New Roman"/>
                <w:sz w:val="22"/>
              </w:rPr>
            </w:pP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Catamaran dimensions Length 7.5 to 8 meters width 2.5m.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Carrying pontoons </w:t>
            </w:r>
            <w:r w:rsidR="002B059B">
              <w:rPr>
                <w:rFonts w:ascii="Times New Roman" w:hAnsi="Times New Roman"/>
              </w:rPr>
              <w:t xml:space="preserve">min </w:t>
            </w:r>
            <w:r w:rsidRPr="00886E04">
              <w:rPr>
                <w:rFonts w:ascii="Times New Roman" w:hAnsi="Times New Roman"/>
              </w:rPr>
              <w:t xml:space="preserve">(Ø 750 × 7,000 mm, pcs. 2) of the catamaran made of "UV" stabilized high-density </w:t>
            </w:r>
            <w:r w:rsidRPr="00886E04">
              <w:rPr>
                <w:rFonts w:ascii="Times New Roman" w:hAnsi="Times New Roman"/>
              </w:rPr>
              <w:lastRenderedPageBreak/>
              <w:t xml:space="preserve">polyethylene, resistant to rotting, atmospheric influences and greater mechanical strength damage.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Completely filled with Styrofoam to ensure unsinkability.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Catamaran platform construction made of hot-dip galvanized steel profiles.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Load capacity 1000-1200 kg.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Floors made of floor panels, over which is placed itison for outdoor use,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Catamaran fence 0.90 m high placed on the platform of the vessel.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Fence construction made of galvanized steel profiles, resistant to corrosion, atmospheric influences and mechanical damage.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Fixed awning, dim 6.00 × 2.50 m. The construction of the awning forms a whole with the construction of the fence Weather-resistant PVC tarpaulin stretched over the structure.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Control panel with remote control system </w:t>
            </w:r>
          </w:p>
          <w:p w:rsidR="000B5F84" w:rsidRPr="00886E04" w:rsidRDefault="00886E04" w:rsidP="00886E04">
            <w:pPr>
              <w:pStyle w:val="ListParagraph"/>
              <w:numPr>
                <w:ilvl w:val="0"/>
                <w:numId w:val="32"/>
              </w:numPr>
              <w:suppressAutoHyphens/>
              <w:snapToGrid w:val="0"/>
              <w:jc w:val="both"/>
              <w:rPr>
                <w:rFonts w:ascii="Times New Roman" w:hAnsi="Times New Roman"/>
              </w:rPr>
            </w:pPr>
            <w:r>
              <w:rPr>
                <w:rFonts w:ascii="Times New Roman" w:hAnsi="Times New Roman"/>
              </w:rPr>
              <w:t>P</w:t>
            </w:r>
            <w:r w:rsidR="000B5F84" w:rsidRPr="00886E04">
              <w:rPr>
                <w:rFonts w:ascii="Times New Roman" w:hAnsi="Times New Roman"/>
              </w:rPr>
              <w:t xml:space="preserve">lastic seats on a galvanized steel structure, for seating 8 passengers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"UV" stabilized itison for outdoor use on the entire surface of the vessel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outboard motor mount  </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Four-stroke outboard motor for boat propulsion power 15 HP to 20 HP  - 1piece</w:t>
            </w:r>
          </w:p>
          <w:p w:rsidR="000B5F84" w:rsidRP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Cleats for tying and anchoring the vessel - </w:t>
            </w:r>
            <w:r w:rsidRPr="00886E04">
              <w:rPr>
                <w:rFonts w:ascii="Times New Roman" w:hAnsi="Times New Roman"/>
              </w:rPr>
              <w:lastRenderedPageBreak/>
              <w:t xml:space="preserve">4 pieces </w:t>
            </w:r>
          </w:p>
          <w:p w:rsidR="000B5F8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Navigation lights  </w:t>
            </w:r>
          </w:p>
          <w:p w:rsidR="00886E04" w:rsidRDefault="00886E04" w:rsidP="00886E04">
            <w:pPr>
              <w:pStyle w:val="ListParagraph"/>
              <w:numPr>
                <w:ilvl w:val="0"/>
                <w:numId w:val="32"/>
              </w:numPr>
              <w:suppressAutoHyphens/>
              <w:snapToGrid w:val="0"/>
              <w:jc w:val="both"/>
              <w:rPr>
                <w:rFonts w:ascii="Times New Roman" w:hAnsi="Times New Roman"/>
              </w:rPr>
            </w:pPr>
            <w:r>
              <w:rPr>
                <w:rFonts w:ascii="Times New Roman" w:hAnsi="Times New Roman"/>
              </w:rPr>
              <w:t>B</w:t>
            </w:r>
            <w:r w:rsidRPr="00886E04">
              <w:rPr>
                <w:rFonts w:ascii="Times New Roman" w:hAnsi="Times New Roman"/>
              </w:rPr>
              <w:t xml:space="preserve">inoculars </w:t>
            </w:r>
            <w:r w:rsidR="00B54588">
              <w:rPr>
                <w:rFonts w:ascii="Times New Roman" w:hAnsi="Times New Roman"/>
              </w:rPr>
              <w:t xml:space="preserve">with optics </w:t>
            </w:r>
            <w:r>
              <w:rPr>
                <w:rFonts w:ascii="Times New Roman" w:hAnsi="Times New Roman"/>
              </w:rPr>
              <w:t xml:space="preserve">min 8x30 - </w:t>
            </w:r>
            <w:r w:rsidRPr="00886E04">
              <w:rPr>
                <w:rFonts w:ascii="Times New Roman" w:hAnsi="Times New Roman"/>
              </w:rPr>
              <w:t>3pcs</w:t>
            </w:r>
          </w:p>
          <w:p w:rsidR="00886E04" w:rsidRPr="00886E04" w:rsidRDefault="00886E0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 xml:space="preserve">Mandatory safety equipment for  passengers </w:t>
            </w:r>
          </w:p>
          <w:p w:rsidR="00886E04" w:rsidRPr="00886E04" w:rsidRDefault="00886E0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Lockable storage cabinet</w:t>
            </w:r>
          </w:p>
          <w:p w:rsidR="00886E04" w:rsidRDefault="000B5F84" w:rsidP="00886E04">
            <w:pPr>
              <w:pStyle w:val="ListParagraph"/>
              <w:numPr>
                <w:ilvl w:val="0"/>
                <w:numId w:val="32"/>
              </w:numPr>
              <w:suppressAutoHyphens/>
              <w:snapToGrid w:val="0"/>
              <w:jc w:val="both"/>
              <w:rPr>
                <w:rFonts w:ascii="Times New Roman" w:hAnsi="Times New Roman"/>
              </w:rPr>
            </w:pPr>
            <w:r w:rsidRPr="00886E04">
              <w:rPr>
                <w:rFonts w:ascii="Times New Roman" w:hAnsi="Times New Roman"/>
              </w:rPr>
              <w:t>Note: technical documentation required for vessel registration (vessel design, construction supervision by the Ship Administration and Construction certificate issued by the Ship Administration) must be delivered with vessel</w:t>
            </w:r>
            <w:r w:rsidR="00886E04" w:rsidRPr="00886E04">
              <w:rPr>
                <w:rFonts w:ascii="Times New Roman" w:hAnsi="Times New Roman"/>
              </w:rPr>
              <w:t xml:space="preserve"> </w:t>
            </w:r>
          </w:p>
          <w:p w:rsidR="002B059B" w:rsidRPr="002B059B" w:rsidRDefault="002B059B" w:rsidP="002B059B">
            <w:pPr>
              <w:spacing w:before="0" w:after="0"/>
              <w:rPr>
                <w:rFonts w:ascii="Times New Roman" w:hAnsi="Times New Roman"/>
                <w:sz w:val="22"/>
              </w:rPr>
            </w:pPr>
            <w:r w:rsidRPr="002B059B">
              <w:rPr>
                <w:rFonts w:ascii="Times New Roman" w:hAnsi="Times New Roman"/>
                <w:sz w:val="22"/>
              </w:rPr>
              <w:t>Also it is required to deliver following equipment with catamaran:</w:t>
            </w:r>
          </w:p>
          <w:p w:rsidR="000B5F84" w:rsidRDefault="00886E04" w:rsidP="002B059B">
            <w:pPr>
              <w:pStyle w:val="ListParagraph"/>
              <w:numPr>
                <w:ilvl w:val="0"/>
                <w:numId w:val="38"/>
              </w:numPr>
              <w:suppressAutoHyphens/>
              <w:snapToGrid w:val="0"/>
              <w:jc w:val="both"/>
              <w:rPr>
                <w:rFonts w:ascii="Times New Roman" w:hAnsi="Times New Roman"/>
                <w:szCs w:val="20"/>
              </w:rPr>
            </w:pPr>
            <w:r>
              <w:rPr>
                <w:rFonts w:ascii="Times New Roman" w:hAnsi="Times New Roman"/>
                <w:szCs w:val="20"/>
              </w:rPr>
              <w:t>2x6m floating pier with access path</w:t>
            </w:r>
          </w:p>
          <w:p w:rsidR="00886E04" w:rsidRPr="00886E04" w:rsidRDefault="00886E04" w:rsidP="002B059B">
            <w:pPr>
              <w:pStyle w:val="ListParagraph"/>
              <w:numPr>
                <w:ilvl w:val="0"/>
                <w:numId w:val="38"/>
              </w:numPr>
              <w:suppressAutoHyphens/>
              <w:snapToGrid w:val="0"/>
              <w:jc w:val="both"/>
              <w:rPr>
                <w:rFonts w:ascii="Times New Roman" w:hAnsi="Times New Roman"/>
                <w:szCs w:val="20"/>
              </w:rPr>
            </w:pPr>
            <w:r>
              <w:rPr>
                <w:rFonts w:ascii="Times New Roman" w:hAnsi="Times New Roman"/>
                <w:szCs w:val="20"/>
              </w:rPr>
              <w:t>Transport trailer for loading and towing catamaran (with required documentation necessary for traffic registration)</w:t>
            </w:r>
          </w:p>
        </w:tc>
        <w:tc>
          <w:tcPr>
            <w:tcW w:w="4253" w:type="dxa"/>
            <w:vAlign w:val="center"/>
          </w:tcPr>
          <w:p w:rsidR="00BB59BE" w:rsidRPr="0039726B" w:rsidRDefault="00BB59BE" w:rsidP="00080DA3">
            <w:pPr>
              <w:spacing w:before="0" w:after="0"/>
              <w:rPr>
                <w:rFonts w:asciiTheme="minorHAnsi" w:hAnsiTheme="minorHAnsi" w:cstheme="minorHAnsi"/>
                <w:sz w:val="22"/>
                <w:szCs w:val="22"/>
                <w:lang w:val="en-GB"/>
              </w:rPr>
            </w:pPr>
          </w:p>
        </w:tc>
        <w:tc>
          <w:tcPr>
            <w:tcW w:w="2835" w:type="dxa"/>
          </w:tcPr>
          <w:p w:rsidR="00BB59BE" w:rsidRPr="0039726B" w:rsidRDefault="00BB59BE" w:rsidP="00CC2A60">
            <w:pPr>
              <w:spacing w:before="0" w:after="0"/>
              <w:rPr>
                <w:rFonts w:ascii="Times New Roman" w:hAnsi="Times New Roman"/>
                <w:lang w:val="en-GB"/>
              </w:rPr>
            </w:pPr>
          </w:p>
        </w:tc>
        <w:tc>
          <w:tcPr>
            <w:tcW w:w="1984" w:type="dxa"/>
          </w:tcPr>
          <w:p w:rsidR="00BB59BE" w:rsidRPr="0039726B" w:rsidRDefault="00BB59BE" w:rsidP="00CC2A60">
            <w:pPr>
              <w:tabs>
                <w:tab w:val="left" w:pos="729"/>
              </w:tabs>
              <w:spacing w:before="0" w:after="0"/>
              <w:jc w:val="center"/>
              <w:rPr>
                <w:rFonts w:ascii="Times New Roman" w:hAnsi="Times New Roman"/>
                <w:b/>
                <w:lang w:val="en-GB"/>
              </w:rPr>
            </w:pPr>
          </w:p>
        </w:tc>
      </w:tr>
      <w:tr w:rsidR="00BB59BE" w:rsidRPr="0039726B" w:rsidTr="00080DA3">
        <w:tc>
          <w:tcPr>
            <w:tcW w:w="1134" w:type="dxa"/>
          </w:tcPr>
          <w:p w:rsidR="00BB59BE" w:rsidRPr="0039726B" w:rsidRDefault="00BB59BE" w:rsidP="00080DA3">
            <w:pPr>
              <w:spacing w:before="0" w:after="0"/>
              <w:jc w:val="center"/>
              <w:rPr>
                <w:rFonts w:asciiTheme="minorHAnsi" w:hAnsiTheme="minorHAnsi" w:cstheme="minorHAnsi"/>
                <w:sz w:val="22"/>
                <w:szCs w:val="22"/>
                <w:lang w:val="en-GB"/>
              </w:rPr>
            </w:pPr>
          </w:p>
        </w:tc>
        <w:tc>
          <w:tcPr>
            <w:tcW w:w="4678" w:type="dxa"/>
            <w:vAlign w:val="center"/>
          </w:tcPr>
          <w:p w:rsidR="00BB59BE" w:rsidRPr="002B059B" w:rsidRDefault="00BB59BE" w:rsidP="00BB59BE">
            <w:pPr>
              <w:spacing w:before="0" w:after="0"/>
              <w:rPr>
                <w:rFonts w:ascii="Times New Roman" w:hAnsi="Times New Roman"/>
                <w:b/>
                <w:sz w:val="22"/>
              </w:rPr>
            </w:pPr>
            <w:r w:rsidRPr="002B059B">
              <w:rPr>
                <w:rFonts w:ascii="Times New Roman" w:hAnsi="Times New Roman"/>
                <w:b/>
                <w:sz w:val="22"/>
              </w:rPr>
              <w:t>Waste containers</w:t>
            </w:r>
            <w:r w:rsidR="00EA17FB" w:rsidRPr="002B059B">
              <w:rPr>
                <w:rFonts w:ascii="Times New Roman" w:hAnsi="Times New Roman"/>
                <w:b/>
                <w:sz w:val="22"/>
              </w:rPr>
              <w:t xml:space="preserve"> </w:t>
            </w:r>
            <w:r w:rsidRPr="002B059B">
              <w:rPr>
                <w:rFonts w:ascii="Times New Roman" w:hAnsi="Times New Roman"/>
                <w:b/>
                <w:sz w:val="22"/>
              </w:rPr>
              <w:t>1.1m3</w:t>
            </w:r>
            <w:r w:rsidRPr="002B059B">
              <w:rPr>
                <w:rFonts w:ascii="Times New Roman" w:hAnsi="Times New Roman"/>
                <w:b/>
                <w:sz w:val="22"/>
              </w:rPr>
              <w:tab/>
            </w:r>
            <w:r w:rsidR="00082B14" w:rsidRPr="002B059B">
              <w:rPr>
                <w:rFonts w:ascii="Times New Roman" w:hAnsi="Times New Roman"/>
                <w:b/>
                <w:sz w:val="22"/>
              </w:rPr>
              <w:t xml:space="preserve">    </w:t>
            </w:r>
            <w:r w:rsidRPr="002B059B">
              <w:rPr>
                <w:rFonts w:ascii="Times New Roman" w:hAnsi="Times New Roman"/>
                <w:b/>
                <w:sz w:val="22"/>
              </w:rPr>
              <w:t>- 10pcs</w:t>
            </w:r>
          </w:p>
          <w:p w:rsidR="00BB59BE" w:rsidRPr="00BB59BE" w:rsidRDefault="00BB59BE" w:rsidP="00BB59BE">
            <w:pPr>
              <w:suppressAutoHyphens/>
              <w:snapToGrid w:val="0"/>
              <w:spacing w:before="0" w:after="0"/>
              <w:contextualSpacing/>
              <w:jc w:val="both"/>
              <w:rPr>
                <w:rFonts w:ascii="Times New Roman" w:hAnsi="Times New Roman"/>
                <w:sz w:val="22"/>
              </w:rPr>
            </w:pPr>
          </w:p>
        </w:tc>
        <w:tc>
          <w:tcPr>
            <w:tcW w:w="4253" w:type="dxa"/>
            <w:vAlign w:val="center"/>
          </w:tcPr>
          <w:p w:rsidR="00BB59BE" w:rsidRPr="0039726B" w:rsidRDefault="00BB59BE" w:rsidP="00080DA3">
            <w:pPr>
              <w:spacing w:before="0" w:after="0"/>
              <w:rPr>
                <w:rFonts w:asciiTheme="minorHAnsi" w:hAnsiTheme="minorHAnsi" w:cstheme="minorHAnsi"/>
                <w:sz w:val="22"/>
                <w:szCs w:val="22"/>
                <w:lang w:val="en-GB"/>
              </w:rPr>
            </w:pPr>
          </w:p>
        </w:tc>
        <w:tc>
          <w:tcPr>
            <w:tcW w:w="2835" w:type="dxa"/>
          </w:tcPr>
          <w:p w:rsidR="00BB59BE" w:rsidRPr="0039726B" w:rsidRDefault="00BB59BE" w:rsidP="00CC2A60">
            <w:pPr>
              <w:spacing w:before="0" w:after="0"/>
              <w:rPr>
                <w:rFonts w:ascii="Times New Roman" w:hAnsi="Times New Roman"/>
                <w:lang w:val="en-GB"/>
              </w:rPr>
            </w:pPr>
          </w:p>
        </w:tc>
        <w:tc>
          <w:tcPr>
            <w:tcW w:w="1984" w:type="dxa"/>
          </w:tcPr>
          <w:p w:rsidR="00BB59BE" w:rsidRPr="0039726B" w:rsidRDefault="00BB59BE" w:rsidP="00CC2A60">
            <w:pPr>
              <w:tabs>
                <w:tab w:val="left" w:pos="729"/>
              </w:tabs>
              <w:spacing w:before="0" w:after="0"/>
              <w:jc w:val="center"/>
              <w:rPr>
                <w:rFonts w:ascii="Times New Roman" w:hAnsi="Times New Roman"/>
                <w:b/>
                <w:lang w:val="en-GB"/>
              </w:rPr>
            </w:pPr>
          </w:p>
        </w:tc>
      </w:tr>
      <w:tr w:rsidR="00BB59BE" w:rsidRPr="0039726B" w:rsidTr="00080DA3">
        <w:tc>
          <w:tcPr>
            <w:tcW w:w="1134" w:type="dxa"/>
          </w:tcPr>
          <w:p w:rsidR="00BB59BE" w:rsidRPr="0039726B" w:rsidRDefault="00BB59BE" w:rsidP="00080DA3">
            <w:pPr>
              <w:spacing w:before="0" w:after="0"/>
              <w:jc w:val="center"/>
              <w:rPr>
                <w:rFonts w:asciiTheme="minorHAnsi" w:hAnsiTheme="minorHAnsi" w:cstheme="minorHAnsi"/>
                <w:sz w:val="22"/>
                <w:szCs w:val="22"/>
                <w:lang w:val="en-GB"/>
              </w:rPr>
            </w:pPr>
          </w:p>
        </w:tc>
        <w:tc>
          <w:tcPr>
            <w:tcW w:w="4678" w:type="dxa"/>
            <w:vAlign w:val="center"/>
          </w:tcPr>
          <w:p w:rsidR="00BB59BE" w:rsidRPr="00082B14" w:rsidRDefault="00BB59BE" w:rsidP="00BB59BE">
            <w:pPr>
              <w:spacing w:before="0" w:after="0"/>
              <w:rPr>
                <w:rFonts w:ascii="Times New Roman" w:hAnsi="Times New Roman"/>
                <w:b/>
                <w:sz w:val="22"/>
              </w:rPr>
            </w:pPr>
            <w:r w:rsidRPr="00082B14">
              <w:rPr>
                <w:rFonts w:ascii="Times New Roman" w:hAnsi="Times New Roman"/>
                <w:b/>
                <w:sz w:val="22"/>
              </w:rPr>
              <w:t>Bird watching lookouts 4m high</w:t>
            </w:r>
            <w:r w:rsidR="00082B14" w:rsidRPr="00082B14">
              <w:rPr>
                <w:rFonts w:ascii="Times New Roman" w:hAnsi="Times New Roman"/>
                <w:b/>
                <w:sz w:val="22"/>
              </w:rPr>
              <w:t xml:space="preserve"> </w:t>
            </w:r>
            <w:r w:rsidRPr="00082B14">
              <w:rPr>
                <w:rFonts w:ascii="Times New Roman" w:hAnsi="Times New Roman"/>
                <w:b/>
                <w:sz w:val="22"/>
              </w:rPr>
              <w:t>- 2 pcs</w:t>
            </w:r>
          </w:p>
          <w:p w:rsidR="00BB59BE" w:rsidRDefault="00BB59BE" w:rsidP="00BB59BE">
            <w:pPr>
              <w:suppressAutoHyphens/>
              <w:snapToGrid w:val="0"/>
              <w:spacing w:before="0" w:after="0"/>
              <w:contextualSpacing/>
              <w:jc w:val="both"/>
              <w:rPr>
                <w:rFonts w:ascii="Times New Roman" w:hAnsi="Times New Roman"/>
                <w:sz w:val="22"/>
              </w:rPr>
            </w:pPr>
          </w:p>
          <w:p w:rsidR="00082B14" w:rsidRPr="00082B14" w:rsidRDefault="00082B14" w:rsidP="00082B14">
            <w:pPr>
              <w:spacing w:before="0" w:after="0"/>
              <w:rPr>
                <w:rFonts w:ascii="Times New Roman" w:hAnsi="Times New Roman"/>
                <w:sz w:val="22"/>
              </w:rPr>
            </w:pPr>
            <w:r w:rsidRPr="00082B14">
              <w:rPr>
                <w:rFonts w:ascii="Times New Roman" w:hAnsi="Times New Roman"/>
                <w:sz w:val="22"/>
              </w:rPr>
              <w:t xml:space="preserve">Bird watching platform consisting of a "house" raised 4m from the ground. </w:t>
            </w:r>
          </w:p>
          <w:p w:rsidR="00082B14" w:rsidRPr="00082B14" w:rsidRDefault="00082B14" w:rsidP="00082B14">
            <w:pPr>
              <w:pStyle w:val="ListParagraph"/>
              <w:numPr>
                <w:ilvl w:val="0"/>
                <w:numId w:val="36"/>
              </w:numPr>
              <w:suppressAutoHyphens/>
              <w:snapToGrid w:val="0"/>
              <w:jc w:val="both"/>
              <w:rPr>
                <w:rFonts w:ascii="Times New Roman" w:hAnsi="Times New Roman"/>
              </w:rPr>
            </w:pPr>
            <w:r w:rsidRPr="00082B14">
              <w:rPr>
                <w:rFonts w:ascii="Times New Roman" w:hAnsi="Times New Roman"/>
              </w:rPr>
              <w:t xml:space="preserve">The floor of the platform is basically 1.5x1.5m, </w:t>
            </w:r>
          </w:p>
          <w:p w:rsidR="00082B14" w:rsidRPr="00082B14" w:rsidRDefault="00082B14" w:rsidP="00082B14">
            <w:pPr>
              <w:pStyle w:val="ListParagraph"/>
              <w:numPr>
                <w:ilvl w:val="0"/>
                <w:numId w:val="36"/>
              </w:numPr>
              <w:suppressAutoHyphens/>
              <w:snapToGrid w:val="0"/>
              <w:jc w:val="both"/>
              <w:rPr>
                <w:rFonts w:ascii="Times New Roman" w:hAnsi="Times New Roman"/>
              </w:rPr>
            </w:pPr>
            <w:r>
              <w:rPr>
                <w:rFonts w:ascii="Times New Roman" w:hAnsi="Times New Roman"/>
              </w:rPr>
              <w:t>H</w:t>
            </w:r>
            <w:r w:rsidRPr="00082B14">
              <w:rPr>
                <w:rFonts w:ascii="Times New Roman" w:hAnsi="Times New Roman"/>
              </w:rPr>
              <w:t xml:space="preserve">eight of the house is 2m, with a pitched roof. </w:t>
            </w:r>
          </w:p>
          <w:p w:rsidR="00082B14" w:rsidRPr="00082B14" w:rsidRDefault="00082B14" w:rsidP="00082B14">
            <w:pPr>
              <w:pStyle w:val="ListParagraph"/>
              <w:numPr>
                <w:ilvl w:val="0"/>
                <w:numId w:val="36"/>
              </w:numPr>
              <w:suppressAutoHyphens/>
              <w:snapToGrid w:val="0"/>
              <w:jc w:val="both"/>
              <w:rPr>
                <w:rFonts w:ascii="Times New Roman" w:hAnsi="Times New Roman"/>
              </w:rPr>
            </w:pPr>
            <w:r w:rsidRPr="00082B14">
              <w:rPr>
                <w:rFonts w:ascii="Times New Roman" w:hAnsi="Times New Roman"/>
              </w:rPr>
              <w:t>The platform stands on 4 pillars 4m high, with a three-</w:t>
            </w:r>
            <w:r>
              <w:rPr>
                <w:rFonts w:ascii="Times New Roman" w:hAnsi="Times New Roman"/>
              </w:rPr>
              <w:t>pronged</w:t>
            </w:r>
            <w:r w:rsidRPr="00082B14">
              <w:rPr>
                <w:rFonts w:ascii="Times New Roman" w:hAnsi="Times New Roman"/>
              </w:rPr>
              <w:t xml:space="preserve"> staircase for </w:t>
            </w:r>
            <w:r w:rsidRPr="00082B14">
              <w:rPr>
                <w:rFonts w:ascii="Times New Roman" w:hAnsi="Times New Roman"/>
              </w:rPr>
              <w:lastRenderedPageBreak/>
              <w:t xml:space="preserve">climbing. The staircase is </w:t>
            </w:r>
            <w:r w:rsidR="00B54588">
              <w:rPr>
                <w:rFonts w:ascii="Times New Roman" w:hAnsi="Times New Roman"/>
              </w:rPr>
              <w:t>mounted</w:t>
            </w:r>
            <w:r w:rsidRPr="00082B14">
              <w:rPr>
                <w:rFonts w:ascii="Times New Roman" w:hAnsi="Times New Roman"/>
              </w:rPr>
              <w:t xml:space="preserve"> on columns. </w:t>
            </w:r>
          </w:p>
          <w:p w:rsidR="00082B14" w:rsidRDefault="00082B14" w:rsidP="00BB59BE">
            <w:pPr>
              <w:suppressAutoHyphens/>
              <w:snapToGrid w:val="0"/>
              <w:spacing w:before="0" w:after="0"/>
              <w:contextualSpacing/>
              <w:jc w:val="both"/>
              <w:rPr>
                <w:rFonts w:ascii="Times New Roman" w:hAnsi="Times New Roman"/>
                <w:sz w:val="22"/>
              </w:rPr>
            </w:pPr>
            <w:r w:rsidRPr="00082B14">
              <w:rPr>
                <w:rFonts w:ascii="Times New Roman" w:hAnsi="Times New Roman"/>
                <w:sz w:val="22"/>
              </w:rPr>
              <w:t xml:space="preserve">The construction and materialization of the object is as follows: </w:t>
            </w:r>
          </w:p>
          <w:p w:rsidR="00082B14" w:rsidRPr="00082B14" w:rsidRDefault="00082B14" w:rsidP="00082B14">
            <w:pPr>
              <w:pStyle w:val="ListParagraph"/>
              <w:numPr>
                <w:ilvl w:val="0"/>
                <w:numId w:val="35"/>
              </w:numPr>
              <w:suppressAutoHyphens/>
              <w:snapToGrid w:val="0"/>
              <w:jc w:val="both"/>
              <w:rPr>
                <w:rFonts w:ascii="Times New Roman" w:hAnsi="Times New Roman"/>
              </w:rPr>
            </w:pPr>
            <w:r w:rsidRPr="00082B14">
              <w:rPr>
                <w:rFonts w:ascii="Times New Roman" w:hAnsi="Times New Roman"/>
              </w:rPr>
              <w:t xml:space="preserve">Strip foundations made of compacted concrete with a reinforced concrete floor slab. </w:t>
            </w:r>
          </w:p>
          <w:p w:rsidR="00082B14" w:rsidRPr="00082B14" w:rsidRDefault="00082B14" w:rsidP="00082B14">
            <w:pPr>
              <w:pStyle w:val="ListParagraph"/>
              <w:numPr>
                <w:ilvl w:val="0"/>
                <w:numId w:val="35"/>
              </w:numPr>
              <w:suppressAutoHyphens/>
              <w:snapToGrid w:val="0"/>
              <w:jc w:val="both"/>
              <w:rPr>
                <w:rFonts w:ascii="Times New Roman" w:hAnsi="Times New Roman"/>
              </w:rPr>
            </w:pPr>
            <w:r w:rsidRPr="00082B14">
              <w:rPr>
                <w:rFonts w:ascii="Times New Roman" w:hAnsi="Times New Roman"/>
              </w:rPr>
              <w:t xml:space="preserve">Steel construction in a combination of welded connections and connections with screws and connecting plates, HOP profiles. Columns, couplings, the supporting structure of the platform, the supporting structure of the roof, the supporting structure of the fence and the ladder are made of steel. The final color of the steel is brown. </w:t>
            </w:r>
          </w:p>
          <w:p w:rsidR="00082B14" w:rsidRPr="00082B14" w:rsidRDefault="00082B14" w:rsidP="00082B14">
            <w:pPr>
              <w:pStyle w:val="ListParagraph"/>
              <w:numPr>
                <w:ilvl w:val="0"/>
                <w:numId w:val="35"/>
              </w:numPr>
              <w:suppressAutoHyphens/>
              <w:snapToGrid w:val="0"/>
              <w:jc w:val="both"/>
              <w:rPr>
                <w:rFonts w:ascii="Times New Roman" w:hAnsi="Times New Roman"/>
              </w:rPr>
            </w:pPr>
            <w:r w:rsidRPr="00082B14">
              <w:rPr>
                <w:rFonts w:ascii="Times New Roman" w:hAnsi="Times New Roman"/>
              </w:rPr>
              <w:t xml:space="preserve">The roof covering is made of TR sheet, green in color, the basic dimensions are 225x170cm </w:t>
            </w:r>
          </w:p>
          <w:p w:rsidR="00082B14" w:rsidRPr="00082B14" w:rsidRDefault="00082B14" w:rsidP="00082B14">
            <w:pPr>
              <w:pStyle w:val="ListParagraph"/>
              <w:numPr>
                <w:ilvl w:val="0"/>
                <w:numId w:val="35"/>
              </w:numPr>
              <w:suppressAutoHyphens/>
              <w:snapToGrid w:val="0"/>
              <w:jc w:val="both"/>
              <w:rPr>
                <w:rFonts w:ascii="Times New Roman" w:hAnsi="Times New Roman"/>
              </w:rPr>
            </w:pPr>
            <w:r w:rsidRPr="00082B14">
              <w:rPr>
                <w:rFonts w:ascii="Times New Roman" w:hAnsi="Times New Roman"/>
              </w:rPr>
              <w:t xml:space="preserve">The floor of the platform and the fence of the platform are made of wooden planks and slats. </w:t>
            </w:r>
          </w:p>
          <w:p w:rsidR="00082B14" w:rsidRPr="00B54588" w:rsidRDefault="00082B14" w:rsidP="00082B14">
            <w:pPr>
              <w:pStyle w:val="ListParagraph"/>
              <w:numPr>
                <w:ilvl w:val="0"/>
                <w:numId w:val="35"/>
              </w:numPr>
              <w:suppressAutoHyphens/>
              <w:snapToGrid w:val="0"/>
              <w:jc w:val="both"/>
              <w:rPr>
                <w:rFonts w:ascii="Times New Roman" w:hAnsi="Times New Roman"/>
                <w:szCs w:val="20"/>
              </w:rPr>
            </w:pPr>
            <w:r w:rsidRPr="00082B14">
              <w:rPr>
                <w:rFonts w:ascii="Times New Roman" w:hAnsi="Times New Roman"/>
              </w:rPr>
              <w:t>- The staircase is completely made of steel: columns, beams and fence made of HOP profile, tread made of ribbed sheet 3/4mm bent into the Latin letter U and welded from a steel beam.</w:t>
            </w:r>
          </w:p>
          <w:p w:rsidR="00B54588" w:rsidRPr="00EA17FB" w:rsidRDefault="00B54588" w:rsidP="00B54588">
            <w:pPr>
              <w:spacing w:before="0" w:after="0"/>
              <w:rPr>
                <w:rFonts w:ascii="Times New Roman" w:hAnsi="Times New Roman"/>
                <w:b/>
                <w:sz w:val="22"/>
              </w:rPr>
            </w:pPr>
            <w:r w:rsidRPr="00EA17FB">
              <w:rPr>
                <w:rFonts w:ascii="Times New Roman" w:hAnsi="Times New Roman"/>
                <w:b/>
                <w:sz w:val="22"/>
              </w:rPr>
              <w:t>Important Note:</w:t>
            </w:r>
          </w:p>
          <w:p w:rsidR="00B54588" w:rsidRPr="00EA17FB" w:rsidRDefault="00B54588" w:rsidP="00B54588">
            <w:pPr>
              <w:spacing w:before="0" w:after="0"/>
              <w:rPr>
                <w:rFonts w:ascii="Times New Roman" w:hAnsi="Times New Roman"/>
                <w:sz w:val="22"/>
              </w:rPr>
            </w:pPr>
            <w:r w:rsidRPr="00EA17FB">
              <w:rPr>
                <w:rFonts w:ascii="Times New Roman" w:hAnsi="Times New Roman"/>
                <w:sz w:val="22"/>
              </w:rPr>
              <w:t>Platforms must have technical documentation that proves their load-bearing capacity and stability for the following impacts:</w:t>
            </w:r>
          </w:p>
          <w:p w:rsidR="00B54588" w:rsidRPr="00EA17FB" w:rsidRDefault="00B54588" w:rsidP="00B54588">
            <w:pPr>
              <w:pStyle w:val="ListParagraph"/>
              <w:numPr>
                <w:ilvl w:val="0"/>
                <w:numId w:val="33"/>
              </w:numPr>
              <w:jc w:val="both"/>
              <w:rPr>
                <w:rFonts w:ascii="Times New Roman" w:hAnsi="Times New Roman"/>
              </w:rPr>
            </w:pPr>
            <w:r w:rsidRPr="00EA17FB">
              <w:rPr>
                <w:rFonts w:ascii="Times New Roman" w:hAnsi="Times New Roman"/>
              </w:rPr>
              <w:lastRenderedPageBreak/>
              <w:t>Bearing capacity of soil 100kN/m2</w:t>
            </w:r>
          </w:p>
          <w:p w:rsidR="00B54588" w:rsidRPr="00EA17FB" w:rsidRDefault="00B54588" w:rsidP="00B54588">
            <w:pPr>
              <w:pStyle w:val="ListParagraph"/>
              <w:numPr>
                <w:ilvl w:val="0"/>
                <w:numId w:val="33"/>
              </w:numPr>
              <w:jc w:val="both"/>
              <w:rPr>
                <w:rFonts w:ascii="Times New Roman" w:hAnsi="Times New Roman"/>
              </w:rPr>
            </w:pPr>
            <w:r w:rsidRPr="00EA17FB">
              <w:rPr>
                <w:rFonts w:ascii="Times New Roman" w:hAnsi="Times New Roman"/>
              </w:rPr>
              <w:t>Capacity of the platform for the useful load of 8 people (8*0.75kN)</w:t>
            </w:r>
          </w:p>
          <w:p w:rsidR="00B54588" w:rsidRPr="00EA17FB" w:rsidRDefault="00B54588" w:rsidP="00B54588">
            <w:pPr>
              <w:pStyle w:val="ListParagraph"/>
              <w:numPr>
                <w:ilvl w:val="0"/>
                <w:numId w:val="33"/>
              </w:numPr>
              <w:jc w:val="both"/>
              <w:rPr>
                <w:rFonts w:ascii="Times New Roman" w:hAnsi="Times New Roman"/>
              </w:rPr>
            </w:pPr>
            <w:r w:rsidRPr="00EA17FB">
              <w:rPr>
                <w:rFonts w:ascii="Times New Roman" w:hAnsi="Times New Roman"/>
              </w:rPr>
              <w:t>Wind strength for the appropriate area, for the position of a plain area with negligible vegetation</w:t>
            </w:r>
          </w:p>
          <w:p w:rsidR="00B54588" w:rsidRPr="00B54588" w:rsidRDefault="00B54588" w:rsidP="00B54588">
            <w:pPr>
              <w:pStyle w:val="ListParagraph"/>
              <w:numPr>
                <w:ilvl w:val="0"/>
                <w:numId w:val="33"/>
              </w:numPr>
              <w:jc w:val="both"/>
              <w:rPr>
                <w:rFonts w:ascii="Times New Roman" w:hAnsi="Times New Roman"/>
                <w:szCs w:val="20"/>
              </w:rPr>
            </w:pPr>
            <w:r w:rsidRPr="00EA17FB">
              <w:rPr>
                <w:rFonts w:ascii="Times New Roman" w:hAnsi="Times New Roman"/>
              </w:rPr>
              <w:t>Snow 0.75kN/m2</w:t>
            </w:r>
          </w:p>
        </w:tc>
        <w:tc>
          <w:tcPr>
            <w:tcW w:w="4253" w:type="dxa"/>
            <w:vAlign w:val="center"/>
          </w:tcPr>
          <w:p w:rsidR="00BB59BE" w:rsidRPr="0039726B" w:rsidRDefault="00BB59BE" w:rsidP="00080DA3">
            <w:pPr>
              <w:spacing w:before="0" w:after="0"/>
              <w:rPr>
                <w:rFonts w:asciiTheme="minorHAnsi" w:hAnsiTheme="minorHAnsi" w:cstheme="minorHAnsi"/>
                <w:sz w:val="22"/>
                <w:szCs w:val="22"/>
                <w:lang w:val="en-GB"/>
              </w:rPr>
            </w:pPr>
          </w:p>
        </w:tc>
        <w:tc>
          <w:tcPr>
            <w:tcW w:w="2835" w:type="dxa"/>
          </w:tcPr>
          <w:p w:rsidR="00BB59BE" w:rsidRPr="0039726B" w:rsidRDefault="00BB59BE" w:rsidP="00CC2A60">
            <w:pPr>
              <w:spacing w:before="0" w:after="0"/>
              <w:rPr>
                <w:rFonts w:ascii="Times New Roman" w:hAnsi="Times New Roman"/>
                <w:lang w:val="en-GB"/>
              </w:rPr>
            </w:pPr>
          </w:p>
        </w:tc>
        <w:tc>
          <w:tcPr>
            <w:tcW w:w="1984" w:type="dxa"/>
          </w:tcPr>
          <w:p w:rsidR="00BB59BE" w:rsidRPr="0039726B" w:rsidRDefault="00BB59BE" w:rsidP="00CC2A60">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BB59BE" w:rsidRPr="00EA17FB" w:rsidRDefault="00BB59BE" w:rsidP="00BB59BE">
            <w:pPr>
              <w:spacing w:before="0" w:after="0"/>
              <w:rPr>
                <w:rFonts w:ascii="Times New Roman" w:hAnsi="Times New Roman"/>
                <w:b/>
                <w:sz w:val="22"/>
              </w:rPr>
            </w:pPr>
            <w:r w:rsidRPr="00EA17FB">
              <w:rPr>
                <w:rFonts w:ascii="Times New Roman" w:hAnsi="Times New Roman"/>
                <w:b/>
                <w:sz w:val="22"/>
              </w:rPr>
              <w:t>Bird watching lookouts 2m high</w:t>
            </w:r>
            <w:r w:rsidRPr="00EA17FB">
              <w:rPr>
                <w:rFonts w:ascii="Times New Roman" w:hAnsi="Times New Roman"/>
                <w:b/>
                <w:sz w:val="22"/>
              </w:rPr>
              <w:tab/>
              <w:t>- 11 pcs</w:t>
            </w:r>
          </w:p>
          <w:p w:rsidR="00EA17FB" w:rsidRDefault="00EA17FB" w:rsidP="00BB59BE">
            <w:pPr>
              <w:spacing w:before="0" w:after="0"/>
              <w:rPr>
                <w:rFonts w:ascii="Times New Roman" w:hAnsi="Times New Roman"/>
                <w:sz w:val="22"/>
              </w:rPr>
            </w:pPr>
          </w:p>
          <w:p w:rsidR="00EA17FB" w:rsidRPr="00082B14" w:rsidRDefault="00EA17FB" w:rsidP="00082B14">
            <w:pPr>
              <w:spacing w:before="0" w:after="0"/>
              <w:rPr>
                <w:rFonts w:ascii="Times New Roman" w:hAnsi="Times New Roman"/>
                <w:sz w:val="22"/>
              </w:rPr>
            </w:pPr>
            <w:r w:rsidRPr="00082B14">
              <w:rPr>
                <w:rFonts w:ascii="Times New Roman" w:hAnsi="Times New Roman"/>
                <w:sz w:val="22"/>
              </w:rPr>
              <w:t xml:space="preserve">Bird watching platform consisting of a "house" raised 2m from the ground. </w:t>
            </w:r>
          </w:p>
          <w:p w:rsidR="00EA17FB" w:rsidRPr="00EA17FB" w:rsidRDefault="00EA17FB" w:rsidP="00EA17FB">
            <w:pPr>
              <w:pStyle w:val="ListParagraph"/>
              <w:numPr>
                <w:ilvl w:val="0"/>
                <w:numId w:val="34"/>
              </w:numPr>
              <w:jc w:val="both"/>
              <w:rPr>
                <w:rFonts w:ascii="Times New Roman" w:hAnsi="Times New Roman"/>
              </w:rPr>
            </w:pPr>
            <w:r w:rsidRPr="00EA17FB">
              <w:rPr>
                <w:rFonts w:ascii="Times New Roman" w:hAnsi="Times New Roman"/>
              </w:rPr>
              <w:t>The floor of the platform is basically 1.5x1.5m, the</w:t>
            </w:r>
          </w:p>
          <w:p w:rsidR="00EA17FB" w:rsidRPr="00EA17FB" w:rsidRDefault="00EA17FB" w:rsidP="00EA17FB">
            <w:pPr>
              <w:pStyle w:val="ListParagraph"/>
              <w:numPr>
                <w:ilvl w:val="0"/>
                <w:numId w:val="34"/>
              </w:numPr>
              <w:jc w:val="both"/>
              <w:rPr>
                <w:rFonts w:ascii="Times New Roman" w:hAnsi="Times New Roman"/>
              </w:rPr>
            </w:pPr>
            <w:r w:rsidRPr="00EA17FB">
              <w:rPr>
                <w:rFonts w:ascii="Times New Roman" w:hAnsi="Times New Roman"/>
              </w:rPr>
              <w:t xml:space="preserve">height of the house is 2m, with a pitched roof. </w:t>
            </w:r>
          </w:p>
          <w:p w:rsidR="00EA17FB" w:rsidRPr="00EA17FB" w:rsidRDefault="00EA17FB" w:rsidP="00EA17FB">
            <w:pPr>
              <w:pStyle w:val="ListParagraph"/>
              <w:numPr>
                <w:ilvl w:val="0"/>
                <w:numId w:val="34"/>
              </w:numPr>
              <w:jc w:val="both"/>
              <w:rPr>
                <w:rFonts w:ascii="Times New Roman" w:hAnsi="Times New Roman"/>
              </w:rPr>
            </w:pPr>
            <w:r w:rsidRPr="00EA17FB">
              <w:rPr>
                <w:rFonts w:ascii="Times New Roman" w:hAnsi="Times New Roman"/>
              </w:rPr>
              <w:t xml:space="preserve">The platform stands on 4 pillars 2m high, with a ladder for climbing. </w:t>
            </w:r>
          </w:p>
          <w:p w:rsidR="00EA17FB" w:rsidRDefault="00EA17FB" w:rsidP="00BB59BE">
            <w:pPr>
              <w:spacing w:before="0" w:after="0"/>
              <w:rPr>
                <w:rFonts w:ascii="Times New Roman" w:hAnsi="Times New Roman"/>
                <w:sz w:val="22"/>
              </w:rPr>
            </w:pPr>
            <w:r w:rsidRPr="00EA17FB">
              <w:rPr>
                <w:rFonts w:ascii="Times New Roman" w:hAnsi="Times New Roman"/>
                <w:sz w:val="22"/>
              </w:rPr>
              <w:t xml:space="preserve">The construction and materialization of the object is as follows: </w:t>
            </w:r>
          </w:p>
          <w:p w:rsidR="00EA17FB" w:rsidRPr="00EA17FB" w:rsidRDefault="00EA17FB" w:rsidP="00EA17FB">
            <w:pPr>
              <w:pStyle w:val="ListParagraph"/>
              <w:numPr>
                <w:ilvl w:val="0"/>
                <w:numId w:val="33"/>
              </w:numPr>
              <w:jc w:val="both"/>
              <w:rPr>
                <w:rFonts w:ascii="Times New Roman" w:hAnsi="Times New Roman"/>
              </w:rPr>
            </w:pPr>
            <w:r w:rsidRPr="00EA17FB">
              <w:rPr>
                <w:rFonts w:ascii="Times New Roman" w:hAnsi="Times New Roman"/>
              </w:rPr>
              <w:t xml:space="preserve">Strip foundations made of compacted concrete with a reinforced concrete floor slab. </w:t>
            </w:r>
          </w:p>
          <w:p w:rsidR="00EA17FB" w:rsidRPr="00EA17FB" w:rsidRDefault="00EA17FB" w:rsidP="00EA17FB">
            <w:pPr>
              <w:pStyle w:val="ListParagraph"/>
              <w:numPr>
                <w:ilvl w:val="0"/>
                <w:numId w:val="33"/>
              </w:numPr>
              <w:jc w:val="both"/>
              <w:rPr>
                <w:rFonts w:ascii="Times New Roman" w:hAnsi="Times New Roman"/>
              </w:rPr>
            </w:pPr>
            <w:r w:rsidRPr="00EA17FB">
              <w:rPr>
                <w:rFonts w:ascii="Times New Roman" w:hAnsi="Times New Roman"/>
              </w:rPr>
              <w:t xml:space="preserve">Steel construction in a combination of welded connections and connections with screws and connecting plates, HOP profiles. Columns, couplings, the supporting structure of the platform, the supporting structure of the roof, the supporting structure of the fence and the ladder are made of steel. The final color of the steel is brown. </w:t>
            </w:r>
          </w:p>
          <w:p w:rsidR="00EA17FB" w:rsidRPr="00EA17FB" w:rsidRDefault="00EA17FB" w:rsidP="00EA17FB">
            <w:pPr>
              <w:pStyle w:val="ListParagraph"/>
              <w:numPr>
                <w:ilvl w:val="0"/>
                <w:numId w:val="33"/>
              </w:numPr>
              <w:jc w:val="both"/>
              <w:rPr>
                <w:rFonts w:ascii="Times New Roman" w:hAnsi="Times New Roman"/>
              </w:rPr>
            </w:pPr>
            <w:r w:rsidRPr="00EA17FB">
              <w:rPr>
                <w:rFonts w:ascii="Times New Roman" w:hAnsi="Times New Roman"/>
              </w:rPr>
              <w:lastRenderedPageBreak/>
              <w:t xml:space="preserve">The roof covering is made of TR sheet, green in color, the basic dimensions are 225x170cm </w:t>
            </w:r>
          </w:p>
          <w:p w:rsidR="00080DA3" w:rsidRPr="00EA17FB" w:rsidRDefault="00EA17FB" w:rsidP="00EA17FB">
            <w:pPr>
              <w:pStyle w:val="ListParagraph"/>
              <w:numPr>
                <w:ilvl w:val="0"/>
                <w:numId w:val="33"/>
              </w:numPr>
              <w:jc w:val="both"/>
              <w:rPr>
                <w:rStyle w:val="rynqvb"/>
                <w:rFonts w:ascii="Times New Roman" w:hAnsi="Times New Roman"/>
                <w:szCs w:val="20"/>
              </w:rPr>
            </w:pPr>
            <w:r w:rsidRPr="00EA17FB">
              <w:rPr>
                <w:rFonts w:ascii="Times New Roman" w:hAnsi="Times New Roman"/>
              </w:rPr>
              <w:t>- The floor of the platform and the fence of the platform are made of wooden planks and slats</w:t>
            </w:r>
            <w:r w:rsidRPr="00EA17FB">
              <w:rPr>
                <w:rStyle w:val="rynqvb"/>
              </w:rPr>
              <w:t>.</w:t>
            </w:r>
          </w:p>
          <w:p w:rsidR="00EA17FB" w:rsidRDefault="00EA17FB" w:rsidP="00EA17FB">
            <w:pPr>
              <w:spacing w:before="0" w:after="0"/>
              <w:rPr>
                <w:rFonts w:ascii="Times New Roman" w:hAnsi="Times New Roman"/>
                <w:sz w:val="22"/>
              </w:rPr>
            </w:pPr>
          </w:p>
          <w:p w:rsidR="00EA17FB" w:rsidRPr="00EA17FB" w:rsidRDefault="00EA17FB" w:rsidP="00EA17FB">
            <w:pPr>
              <w:spacing w:before="0" w:after="0"/>
              <w:rPr>
                <w:rFonts w:ascii="Times New Roman" w:hAnsi="Times New Roman"/>
                <w:b/>
                <w:sz w:val="22"/>
              </w:rPr>
            </w:pPr>
            <w:r w:rsidRPr="00EA17FB">
              <w:rPr>
                <w:rFonts w:ascii="Times New Roman" w:hAnsi="Times New Roman"/>
                <w:b/>
                <w:sz w:val="22"/>
              </w:rPr>
              <w:t>Important Note:</w:t>
            </w:r>
          </w:p>
          <w:p w:rsidR="00EA17FB" w:rsidRPr="00EA17FB" w:rsidRDefault="00EA17FB" w:rsidP="00EA17FB">
            <w:pPr>
              <w:spacing w:before="0" w:after="0"/>
              <w:rPr>
                <w:rFonts w:ascii="Times New Roman" w:hAnsi="Times New Roman"/>
                <w:sz w:val="22"/>
              </w:rPr>
            </w:pPr>
            <w:r w:rsidRPr="00EA17FB">
              <w:rPr>
                <w:rFonts w:ascii="Times New Roman" w:hAnsi="Times New Roman"/>
                <w:sz w:val="22"/>
              </w:rPr>
              <w:t>Platforms must have technical documentation that proves their load-bearing capacity and stability for the following impacts:</w:t>
            </w:r>
          </w:p>
          <w:p w:rsidR="00EA17FB" w:rsidRPr="00EA17FB" w:rsidRDefault="00EA17FB" w:rsidP="00EA17FB">
            <w:pPr>
              <w:pStyle w:val="ListParagraph"/>
              <w:numPr>
                <w:ilvl w:val="0"/>
                <w:numId w:val="33"/>
              </w:numPr>
              <w:jc w:val="both"/>
              <w:rPr>
                <w:rFonts w:ascii="Times New Roman" w:hAnsi="Times New Roman"/>
              </w:rPr>
            </w:pPr>
            <w:r w:rsidRPr="00EA17FB">
              <w:rPr>
                <w:rFonts w:ascii="Times New Roman" w:hAnsi="Times New Roman"/>
              </w:rPr>
              <w:t>Bearing capacity of soil 100kN/m2</w:t>
            </w:r>
          </w:p>
          <w:p w:rsidR="00EA17FB" w:rsidRPr="00EA17FB" w:rsidRDefault="00EA17FB" w:rsidP="00EA17FB">
            <w:pPr>
              <w:pStyle w:val="ListParagraph"/>
              <w:numPr>
                <w:ilvl w:val="0"/>
                <w:numId w:val="33"/>
              </w:numPr>
              <w:jc w:val="both"/>
              <w:rPr>
                <w:rFonts w:ascii="Times New Roman" w:hAnsi="Times New Roman"/>
              </w:rPr>
            </w:pPr>
            <w:r w:rsidRPr="00EA17FB">
              <w:rPr>
                <w:rFonts w:ascii="Times New Roman" w:hAnsi="Times New Roman"/>
              </w:rPr>
              <w:t>Capacity of the platform for the useful load of 8 people (8*0.75kN)</w:t>
            </w:r>
          </w:p>
          <w:p w:rsidR="00EA17FB" w:rsidRPr="00EA17FB" w:rsidRDefault="00EA17FB" w:rsidP="00EA17FB">
            <w:pPr>
              <w:pStyle w:val="ListParagraph"/>
              <w:numPr>
                <w:ilvl w:val="0"/>
                <w:numId w:val="33"/>
              </w:numPr>
              <w:jc w:val="both"/>
              <w:rPr>
                <w:rFonts w:ascii="Times New Roman" w:hAnsi="Times New Roman"/>
              </w:rPr>
            </w:pPr>
            <w:r w:rsidRPr="00EA17FB">
              <w:rPr>
                <w:rFonts w:ascii="Times New Roman" w:hAnsi="Times New Roman"/>
              </w:rPr>
              <w:t>Wind strength for the appropriate area, for the position of a plain area with negligible vegetation</w:t>
            </w:r>
          </w:p>
          <w:p w:rsidR="00EA17FB" w:rsidRPr="00EA17FB" w:rsidRDefault="00EA17FB" w:rsidP="00EA17FB">
            <w:pPr>
              <w:pStyle w:val="ListParagraph"/>
              <w:numPr>
                <w:ilvl w:val="0"/>
                <w:numId w:val="33"/>
              </w:numPr>
              <w:jc w:val="both"/>
              <w:rPr>
                <w:rFonts w:ascii="Times New Roman" w:hAnsi="Times New Roman"/>
                <w:szCs w:val="20"/>
              </w:rPr>
            </w:pPr>
            <w:r w:rsidRPr="00EA17FB">
              <w:rPr>
                <w:rFonts w:ascii="Times New Roman" w:hAnsi="Times New Roman"/>
              </w:rPr>
              <w:t>Snow 0.75kN/m2</w:t>
            </w:r>
          </w:p>
        </w:tc>
        <w:tc>
          <w:tcPr>
            <w:tcW w:w="4253" w:type="dxa"/>
          </w:tcPr>
          <w:p w:rsidR="00080DA3" w:rsidRPr="0039726B" w:rsidRDefault="00080DA3" w:rsidP="00CC2A60">
            <w:pPr>
              <w:spacing w:before="0" w:after="0"/>
              <w:rPr>
                <w:rFonts w:ascii="Times New Roman" w:hAnsi="Times New Roman"/>
                <w:lang w:val="en-GB"/>
              </w:rPr>
            </w:pPr>
          </w:p>
        </w:tc>
        <w:tc>
          <w:tcPr>
            <w:tcW w:w="2835" w:type="dxa"/>
          </w:tcPr>
          <w:p w:rsidR="00080DA3" w:rsidRPr="0039726B" w:rsidRDefault="00080DA3" w:rsidP="00CC2A60">
            <w:pPr>
              <w:spacing w:before="0" w:after="0"/>
              <w:rPr>
                <w:rFonts w:ascii="Times New Roman" w:hAnsi="Times New Roman"/>
                <w:lang w:val="en-GB"/>
              </w:rPr>
            </w:pPr>
          </w:p>
        </w:tc>
        <w:tc>
          <w:tcPr>
            <w:tcW w:w="1984" w:type="dxa"/>
          </w:tcPr>
          <w:p w:rsidR="00080DA3" w:rsidRPr="0039726B" w:rsidRDefault="00080DA3" w:rsidP="00CC2A60">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AE316F" w:rsidRDefault="00BB59BE" w:rsidP="00082B14">
            <w:pPr>
              <w:spacing w:before="0" w:after="0"/>
              <w:rPr>
                <w:rFonts w:ascii="Times New Roman" w:hAnsi="Times New Roman"/>
                <w:b/>
                <w:sz w:val="22"/>
              </w:rPr>
            </w:pPr>
            <w:r w:rsidRPr="00AE316F">
              <w:rPr>
                <w:rFonts w:ascii="Times New Roman" w:hAnsi="Times New Roman"/>
                <w:b/>
                <w:sz w:val="22"/>
              </w:rPr>
              <w:t>Info boards</w:t>
            </w:r>
            <w:r w:rsidR="00082B14" w:rsidRPr="00AE316F">
              <w:rPr>
                <w:rFonts w:ascii="Times New Roman" w:hAnsi="Times New Roman"/>
                <w:b/>
                <w:sz w:val="22"/>
              </w:rPr>
              <w:t xml:space="preserve"> </w:t>
            </w:r>
            <w:r w:rsidRPr="00AE316F">
              <w:rPr>
                <w:rFonts w:ascii="Times New Roman" w:hAnsi="Times New Roman"/>
                <w:b/>
                <w:sz w:val="22"/>
              </w:rPr>
              <w:t>- 14pcs</w:t>
            </w:r>
          </w:p>
          <w:p w:rsidR="00AE316F" w:rsidRDefault="00082B14" w:rsidP="00AE316F">
            <w:pPr>
              <w:pStyle w:val="ListParagraph"/>
              <w:numPr>
                <w:ilvl w:val="0"/>
                <w:numId w:val="37"/>
              </w:numPr>
              <w:jc w:val="both"/>
              <w:rPr>
                <w:rFonts w:ascii="Times New Roman" w:hAnsi="Times New Roman"/>
                <w:sz w:val="24"/>
                <w:szCs w:val="24"/>
              </w:rPr>
            </w:pPr>
            <w:r w:rsidRPr="00AE316F">
              <w:rPr>
                <w:rFonts w:ascii="Times New Roman" w:hAnsi="Times New Roman"/>
              </w:rPr>
              <w:t xml:space="preserve">Made from vandal and weather resistant material and in line with </w:t>
            </w:r>
            <w:r w:rsidRPr="00AE316F">
              <w:rPr>
                <w:rFonts w:ascii="Times New Roman" w:hAnsi="Times New Roman"/>
                <w:sz w:val="24"/>
                <w:szCs w:val="24"/>
              </w:rPr>
              <w:t xml:space="preserve">visibility manual of the Programme (see </w:t>
            </w:r>
            <w:hyperlink r:id="rId10" w:history="1">
              <w:r w:rsidRPr="00AE316F">
                <w:rPr>
                  <w:rStyle w:val="Hyperlink"/>
                  <w:rFonts w:ascii="Times New Roman" w:hAnsi="Times New Roman"/>
                  <w:sz w:val="24"/>
                  <w:szCs w:val="24"/>
                </w:rPr>
                <w:t>https://romania-serbia.net/</w:t>
              </w:r>
            </w:hyperlink>
            <w:r w:rsidRPr="00AE316F">
              <w:rPr>
                <w:rFonts w:ascii="Times New Roman" w:hAnsi="Times New Roman"/>
                <w:sz w:val="24"/>
                <w:szCs w:val="24"/>
              </w:rPr>
              <w:t xml:space="preserve"> for more information). </w:t>
            </w:r>
          </w:p>
          <w:p w:rsidR="00082B14" w:rsidRPr="00AE316F" w:rsidRDefault="00082B14" w:rsidP="00AE316F">
            <w:pPr>
              <w:pStyle w:val="ListParagraph"/>
              <w:numPr>
                <w:ilvl w:val="0"/>
                <w:numId w:val="37"/>
              </w:numPr>
              <w:jc w:val="both"/>
              <w:rPr>
                <w:rFonts w:ascii="Times New Roman" w:hAnsi="Times New Roman"/>
                <w:sz w:val="24"/>
                <w:szCs w:val="24"/>
              </w:rPr>
            </w:pPr>
            <w:r w:rsidRPr="00AE316F">
              <w:rPr>
                <w:rFonts w:ascii="Times New Roman" w:hAnsi="Times New Roman"/>
                <w:sz w:val="24"/>
                <w:szCs w:val="24"/>
              </w:rPr>
              <w:t>Material</w:t>
            </w:r>
            <w:r w:rsidR="00AE316F">
              <w:rPr>
                <w:rFonts w:ascii="Times New Roman" w:hAnsi="Times New Roman"/>
                <w:sz w:val="24"/>
                <w:szCs w:val="24"/>
              </w:rPr>
              <w:t xml:space="preserve"> and graphic</w:t>
            </w:r>
            <w:r w:rsidRPr="00AE316F">
              <w:rPr>
                <w:rFonts w:ascii="Times New Roman" w:hAnsi="Times New Roman"/>
                <w:sz w:val="24"/>
                <w:szCs w:val="24"/>
              </w:rPr>
              <w:t xml:space="preserve"> sh</w:t>
            </w:r>
            <w:r w:rsidR="00AE316F" w:rsidRPr="00AE316F">
              <w:rPr>
                <w:rFonts w:ascii="Times New Roman" w:hAnsi="Times New Roman"/>
                <w:sz w:val="24"/>
                <w:szCs w:val="24"/>
              </w:rPr>
              <w:t>o</w:t>
            </w:r>
            <w:r w:rsidRPr="00AE316F">
              <w:rPr>
                <w:rFonts w:ascii="Times New Roman" w:hAnsi="Times New Roman"/>
                <w:sz w:val="24"/>
                <w:szCs w:val="24"/>
              </w:rPr>
              <w:t>uld be</w:t>
            </w:r>
            <w:r w:rsidR="00AE316F" w:rsidRPr="00AE316F">
              <w:rPr>
                <w:rFonts w:ascii="Times New Roman" w:hAnsi="Times New Roman"/>
                <w:sz w:val="24"/>
                <w:szCs w:val="24"/>
              </w:rPr>
              <w:t xml:space="preserve"> made with </w:t>
            </w:r>
            <w:r w:rsidR="00B54588" w:rsidRPr="00AE316F">
              <w:rPr>
                <w:rFonts w:ascii="Times New Roman" w:hAnsi="Times New Roman"/>
                <w:sz w:val="24"/>
                <w:szCs w:val="24"/>
              </w:rPr>
              <w:t>instructions</w:t>
            </w:r>
            <w:r w:rsidR="00AE316F" w:rsidRPr="00AE316F">
              <w:rPr>
                <w:rFonts w:ascii="Times New Roman" w:hAnsi="Times New Roman"/>
                <w:sz w:val="24"/>
                <w:szCs w:val="24"/>
              </w:rPr>
              <w:t xml:space="preserve"> and</w:t>
            </w:r>
            <w:r w:rsidRPr="00AE316F">
              <w:rPr>
                <w:rFonts w:ascii="Times New Roman" w:hAnsi="Times New Roman"/>
                <w:sz w:val="24"/>
                <w:szCs w:val="24"/>
              </w:rPr>
              <w:t xml:space="preserve"> </w:t>
            </w:r>
            <w:r w:rsidR="00B54588" w:rsidRPr="00AE316F">
              <w:rPr>
                <w:rFonts w:ascii="Times New Roman" w:hAnsi="Times New Roman"/>
                <w:sz w:val="24"/>
                <w:szCs w:val="24"/>
              </w:rPr>
              <w:t>approved</w:t>
            </w:r>
            <w:r w:rsidR="00AE316F" w:rsidRPr="00AE316F">
              <w:rPr>
                <w:rFonts w:ascii="Times New Roman" w:hAnsi="Times New Roman"/>
                <w:sz w:val="24"/>
                <w:szCs w:val="24"/>
              </w:rPr>
              <w:t xml:space="preserve"> by Contracting Authority </w:t>
            </w:r>
            <w:r w:rsidRPr="00AE316F">
              <w:rPr>
                <w:rFonts w:ascii="Times New Roman" w:hAnsi="Times New Roman"/>
                <w:sz w:val="24"/>
                <w:szCs w:val="24"/>
              </w:rPr>
              <w:t xml:space="preserve">prior printing. </w:t>
            </w:r>
          </w:p>
          <w:p w:rsidR="00082B14" w:rsidRPr="00AE316F" w:rsidRDefault="00082B14" w:rsidP="00AE316F">
            <w:pPr>
              <w:pStyle w:val="ListParagraph"/>
              <w:numPr>
                <w:ilvl w:val="0"/>
                <w:numId w:val="37"/>
              </w:numPr>
              <w:jc w:val="both"/>
              <w:rPr>
                <w:rFonts w:asciiTheme="minorHAnsi" w:hAnsiTheme="minorHAnsi" w:cstheme="minorHAnsi"/>
                <w:lang w:val="en-GB"/>
              </w:rPr>
            </w:pPr>
            <w:r w:rsidRPr="00AE316F">
              <w:rPr>
                <w:rFonts w:ascii="Times New Roman" w:hAnsi="Times New Roman"/>
                <w:szCs w:val="20"/>
              </w:rPr>
              <w:t xml:space="preserve">Mounted on </w:t>
            </w:r>
            <w:r w:rsidR="00AE316F" w:rsidRPr="00AE316F">
              <w:rPr>
                <w:rFonts w:ascii="Times New Roman" w:hAnsi="Times New Roman"/>
                <w:szCs w:val="20"/>
              </w:rPr>
              <w:t xml:space="preserve">or beside </w:t>
            </w:r>
            <w:r w:rsidR="00AE316F" w:rsidRPr="00AE316F">
              <w:rPr>
                <w:rFonts w:ascii="Times New Roman" w:hAnsi="Times New Roman"/>
              </w:rPr>
              <w:t>b</w:t>
            </w:r>
            <w:r w:rsidRPr="00AE316F">
              <w:rPr>
                <w:rFonts w:ascii="Times New Roman" w:hAnsi="Times New Roman"/>
              </w:rPr>
              <w:t>ird watching lookouts</w:t>
            </w:r>
            <w:r w:rsidR="00AE316F" w:rsidRPr="00AE316F">
              <w:rPr>
                <w:rFonts w:ascii="Times New Roman" w:hAnsi="Times New Roman"/>
              </w:rPr>
              <w:t xml:space="preserve"> and Educational centre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contextualSpacing/>
              <w:rPr>
                <w:rFonts w:asciiTheme="minorHAnsi" w:hAnsiTheme="minorHAnsi" w:cstheme="minorHAnsi"/>
                <w:sz w:val="22"/>
                <w:szCs w:val="22"/>
                <w:lang w:val="en-GB"/>
              </w:rPr>
            </w:pP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bl>
    <w:p w:rsidR="00BC1941" w:rsidRPr="0039726B" w:rsidRDefault="0039726B" w:rsidP="00AE316F">
      <w:pPr>
        <w:spacing w:before="0"/>
        <w:ind w:left="567" w:hanging="567"/>
        <w:rPr>
          <w:rFonts w:cs="Arial"/>
          <w:lang w:val="en-GB"/>
        </w:rPr>
      </w:pPr>
      <w:r w:rsidRPr="0039726B">
        <w:rPr>
          <w:rFonts w:asciiTheme="minorHAnsi" w:hAnsiTheme="minorHAnsi" w:cstheme="minorHAnsi"/>
          <w:b/>
          <w:sz w:val="22"/>
          <w:szCs w:val="22"/>
          <w:lang w:val="en-GB"/>
        </w:rPr>
        <w:lastRenderedPageBreak/>
        <w:t xml:space="preserve"> </w:t>
      </w:r>
    </w:p>
    <w:sectPr w:rsidR="00BC1941" w:rsidRPr="0039726B"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9A3" w:rsidRDefault="00AF79A3">
      <w:r>
        <w:separator/>
      </w:r>
    </w:p>
  </w:endnote>
  <w:endnote w:type="continuationSeparator" w:id="1">
    <w:p w:rsidR="00AF79A3" w:rsidRDefault="00AF79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5C" w:rsidRDefault="00145A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5C" w:rsidRPr="00C4214C" w:rsidRDefault="00145A5C"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00AC3D94"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AC3D94" w:rsidRPr="00C4214C">
      <w:rPr>
        <w:rFonts w:ascii="Times New Roman" w:hAnsi="Times New Roman"/>
        <w:sz w:val="18"/>
        <w:szCs w:val="18"/>
      </w:rPr>
      <w:fldChar w:fldCharType="separate"/>
    </w:r>
    <w:r w:rsidR="00B37519">
      <w:rPr>
        <w:rFonts w:ascii="Times New Roman" w:hAnsi="Times New Roman"/>
        <w:noProof/>
        <w:sz w:val="18"/>
        <w:szCs w:val="18"/>
        <w:lang w:val="en-GB"/>
      </w:rPr>
      <w:t>10</w:t>
    </w:r>
    <w:r w:rsidR="00AC3D94"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AC3D94"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AC3D94" w:rsidRPr="00C4214C">
      <w:rPr>
        <w:rFonts w:ascii="Times New Roman" w:hAnsi="Times New Roman"/>
        <w:sz w:val="18"/>
        <w:szCs w:val="18"/>
      </w:rPr>
      <w:fldChar w:fldCharType="separate"/>
    </w:r>
    <w:r w:rsidR="00B37519">
      <w:rPr>
        <w:rFonts w:ascii="Times New Roman" w:hAnsi="Times New Roman"/>
        <w:noProof/>
        <w:sz w:val="18"/>
        <w:szCs w:val="18"/>
        <w:lang w:val="en-GB"/>
      </w:rPr>
      <w:t>11</w:t>
    </w:r>
    <w:r w:rsidR="00AC3D94" w:rsidRPr="00C4214C">
      <w:rPr>
        <w:rFonts w:ascii="Times New Roman" w:hAnsi="Times New Roman"/>
        <w:sz w:val="18"/>
        <w:szCs w:val="18"/>
      </w:rPr>
      <w:fldChar w:fldCharType="end"/>
    </w:r>
  </w:p>
  <w:p w:rsidR="00145A5C" w:rsidRPr="00C4214C" w:rsidRDefault="00AC3D94"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145A5C"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145A5C">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5C" w:rsidRPr="00C4214C" w:rsidRDefault="00145A5C"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00AC3D94"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AC3D94" w:rsidRPr="00C4214C">
      <w:rPr>
        <w:rFonts w:ascii="Times New Roman" w:hAnsi="Times New Roman"/>
        <w:sz w:val="18"/>
        <w:szCs w:val="18"/>
      </w:rPr>
      <w:fldChar w:fldCharType="separate"/>
    </w:r>
    <w:r w:rsidR="00B11C83">
      <w:rPr>
        <w:rFonts w:ascii="Times New Roman" w:hAnsi="Times New Roman"/>
        <w:noProof/>
        <w:sz w:val="18"/>
        <w:szCs w:val="18"/>
        <w:lang w:val="en-GB"/>
      </w:rPr>
      <w:t>1</w:t>
    </w:r>
    <w:r w:rsidR="00AC3D94"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AC3D94"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AC3D94" w:rsidRPr="00C4214C">
      <w:rPr>
        <w:rFonts w:ascii="Times New Roman" w:hAnsi="Times New Roman"/>
        <w:sz w:val="18"/>
        <w:szCs w:val="18"/>
      </w:rPr>
      <w:fldChar w:fldCharType="separate"/>
    </w:r>
    <w:r w:rsidR="00B11C83">
      <w:rPr>
        <w:rFonts w:ascii="Times New Roman" w:hAnsi="Times New Roman"/>
        <w:noProof/>
        <w:sz w:val="18"/>
        <w:szCs w:val="18"/>
        <w:lang w:val="en-GB"/>
      </w:rPr>
      <w:t>1</w:t>
    </w:r>
    <w:r w:rsidR="00AC3D94" w:rsidRPr="00C4214C">
      <w:rPr>
        <w:rFonts w:ascii="Times New Roman" w:hAnsi="Times New Roman"/>
        <w:sz w:val="18"/>
        <w:szCs w:val="18"/>
      </w:rPr>
      <w:fldChar w:fldCharType="end"/>
    </w:r>
  </w:p>
  <w:p w:rsidR="00145A5C" w:rsidRPr="009F1BCE" w:rsidRDefault="00AC3D94"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145A5C"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145A5C">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9A3" w:rsidRDefault="00AF79A3">
      <w:r>
        <w:separator/>
      </w:r>
    </w:p>
  </w:footnote>
  <w:footnote w:type="continuationSeparator" w:id="1">
    <w:p w:rsidR="00AF79A3" w:rsidRDefault="00AF79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5C" w:rsidRDefault="00145A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5C" w:rsidRDefault="00145A5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5C" w:rsidRDefault="00145A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4281BD4"/>
    <w:multiLevelType w:val="hybridMultilevel"/>
    <w:tmpl w:val="8746ED20"/>
    <w:lvl w:ilvl="0" w:tplc="7CD43B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716404"/>
    <w:multiLevelType w:val="hybridMultilevel"/>
    <w:tmpl w:val="6BF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D52493"/>
    <w:multiLevelType w:val="hybridMultilevel"/>
    <w:tmpl w:val="131C7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17C6B"/>
    <w:multiLevelType w:val="hybridMultilevel"/>
    <w:tmpl w:val="CFE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D74292"/>
    <w:multiLevelType w:val="hybridMultilevel"/>
    <w:tmpl w:val="19869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06CD3"/>
    <w:multiLevelType w:val="hybridMultilevel"/>
    <w:tmpl w:val="8B46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F740F3"/>
    <w:multiLevelType w:val="hybridMultilevel"/>
    <w:tmpl w:val="F9084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4D5722"/>
    <w:multiLevelType w:val="hybridMultilevel"/>
    <w:tmpl w:val="EB64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174945"/>
    <w:multiLevelType w:val="hybridMultilevel"/>
    <w:tmpl w:val="30569FEE"/>
    <w:lvl w:ilvl="0" w:tplc="7CD43B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766A3E"/>
    <w:multiLevelType w:val="hybridMultilevel"/>
    <w:tmpl w:val="23469182"/>
    <w:lvl w:ilvl="0" w:tplc="7CD43B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E3173E"/>
    <w:multiLevelType w:val="hybridMultilevel"/>
    <w:tmpl w:val="D808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9F24FE"/>
    <w:multiLevelType w:val="hybridMultilevel"/>
    <w:tmpl w:val="CF6E5CFC"/>
    <w:lvl w:ilvl="0" w:tplc="E97A896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3F7A3D"/>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A528A6"/>
    <w:multiLevelType w:val="hybridMultilevel"/>
    <w:tmpl w:val="2C84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471F7A"/>
    <w:multiLevelType w:val="hybridMultilevel"/>
    <w:tmpl w:val="8332B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C92ACD"/>
    <w:multiLevelType w:val="hybridMultilevel"/>
    <w:tmpl w:val="8E2C9FB0"/>
    <w:lvl w:ilvl="0" w:tplc="7CD43B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FA30032"/>
    <w:multiLevelType w:val="hybridMultilevel"/>
    <w:tmpl w:val="781C258C"/>
    <w:lvl w:ilvl="0" w:tplc="141A0005">
      <w:start w:val="1"/>
      <w:numFmt w:val="bullet"/>
      <w:lvlText w:val=""/>
      <w:lvlJc w:val="left"/>
      <w:pPr>
        <w:ind w:left="1004" w:hanging="360"/>
      </w:pPr>
      <w:rPr>
        <w:rFonts w:ascii="Wingdings" w:hAnsi="Wingdings" w:hint="default"/>
      </w:rPr>
    </w:lvl>
    <w:lvl w:ilvl="1" w:tplc="141A0003" w:tentative="1">
      <w:start w:val="1"/>
      <w:numFmt w:val="bullet"/>
      <w:lvlText w:val="o"/>
      <w:lvlJc w:val="left"/>
      <w:pPr>
        <w:ind w:left="1724" w:hanging="360"/>
      </w:pPr>
      <w:rPr>
        <w:rFonts w:ascii="Courier New" w:hAnsi="Courier New" w:cs="Courier New" w:hint="default"/>
      </w:rPr>
    </w:lvl>
    <w:lvl w:ilvl="2" w:tplc="141A0005" w:tentative="1">
      <w:start w:val="1"/>
      <w:numFmt w:val="bullet"/>
      <w:lvlText w:val=""/>
      <w:lvlJc w:val="left"/>
      <w:pPr>
        <w:ind w:left="2444" w:hanging="360"/>
      </w:pPr>
      <w:rPr>
        <w:rFonts w:ascii="Wingdings" w:hAnsi="Wingdings" w:hint="default"/>
      </w:rPr>
    </w:lvl>
    <w:lvl w:ilvl="3" w:tplc="141A0001" w:tentative="1">
      <w:start w:val="1"/>
      <w:numFmt w:val="bullet"/>
      <w:lvlText w:val=""/>
      <w:lvlJc w:val="left"/>
      <w:pPr>
        <w:ind w:left="3164" w:hanging="360"/>
      </w:pPr>
      <w:rPr>
        <w:rFonts w:ascii="Symbol" w:hAnsi="Symbol" w:hint="default"/>
      </w:rPr>
    </w:lvl>
    <w:lvl w:ilvl="4" w:tplc="141A0003" w:tentative="1">
      <w:start w:val="1"/>
      <w:numFmt w:val="bullet"/>
      <w:lvlText w:val="o"/>
      <w:lvlJc w:val="left"/>
      <w:pPr>
        <w:ind w:left="3884" w:hanging="360"/>
      </w:pPr>
      <w:rPr>
        <w:rFonts w:ascii="Courier New" w:hAnsi="Courier New" w:cs="Courier New" w:hint="default"/>
      </w:rPr>
    </w:lvl>
    <w:lvl w:ilvl="5" w:tplc="141A0005" w:tentative="1">
      <w:start w:val="1"/>
      <w:numFmt w:val="bullet"/>
      <w:lvlText w:val=""/>
      <w:lvlJc w:val="left"/>
      <w:pPr>
        <w:ind w:left="4604" w:hanging="360"/>
      </w:pPr>
      <w:rPr>
        <w:rFonts w:ascii="Wingdings" w:hAnsi="Wingdings" w:hint="default"/>
      </w:rPr>
    </w:lvl>
    <w:lvl w:ilvl="6" w:tplc="141A0001" w:tentative="1">
      <w:start w:val="1"/>
      <w:numFmt w:val="bullet"/>
      <w:lvlText w:val=""/>
      <w:lvlJc w:val="left"/>
      <w:pPr>
        <w:ind w:left="5324" w:hanging="360"/>
      </w:pPr>
      <w:rPr>
        <w:rFonts w:ascii="Symbol" w:hAnsi="Symbol" w:hint="default"/>
      </w:rPr>
    </w:lvl>
    <w:lvl w:ilvl="7" w:tplc="141A0003" w:tentative="1">
      <w:start w:val="1"/>
      <w:numFmt w:val="bullet"/>
      <w:lvlText w:val="o"/>
      <w:lvlJc w:val="left"/>
      <w:pPr>
        <w:ind w:left="6044" w:hanging="360"/>
      </w:pPr>
      <w:rPr>
        <w:rFonts w:ascii="Courier New" w:hAnsi="Courier New" w:cs="Courier New" w:hint="default"/>
      </w:rPr>
    </w:lvl>
    <w:lvl w:ilvl="8" w:tplc="141A0005" w:tentative="1">
      <w:start w:val="1"/>
      <w:numFmt w:val="bullet"/>
      <w:lvlText w:val=""/>
      <w:lvlJc w:val="left"/>
      <w:pPr>
        <w:ind w:left="6764" w:hanging="360"/>
      </w:pPr>
      <w:rPr>
        <w:rFonts w:ascii="Wingdings" w:hAnsi="Wingdings" w:hint="default"/>
      </w:rPr>
    </w:lvl>
  </w:abstractNum>
  <w:num w:numId="1">
    <w:abstractNumId w:val="35"/>
  </w:num>
  <w:num w:numId="2">
    <w:abstractNumId w:val="2"/>
  </w:num>
  <w:num w:numId="3">
    <w:abstractNumId w:val="21"/>
  </w:num>
  <w:num w:numId="4">
    <w:abstractNumId w:val="27"/>
  </w:num>
  <w:num w:numId="5">
    <w:abstractNumId w:val="22"/>
  </w:num>
  <w:num w:numId="6">
    <w:abstractNumId w:val="6"/>
  </w:num>
  <w:num w:numId="7">
    <w:abstractNumId w:val="7"/>
  </w:num>
  <w:num w:numId="8">
    <w:abstractNumId w:val="0"/>
  </w:num>
  <w:num w:numId="9">
    <w:abstractNumId w:val="17"/>
  </w:num>
  <w:num w:numId="10">
    <w:abstractNumId w:val="14"/>
  </w:num>
  <w:num w:numId="11">
    <w:abstractNumId w:val="36"/>
  </w:num>
  <w:num w:numId="12">
    <w:abstractNumId w:val="13"/>
  </w:num>
  <w:num w:numId="13">
    <w:abstractNumId w:val="30"/>
  </w:num>
  <w:num w:numId="14">
    <w:abstractNumId w:val="11"/>
  </w:num>
  <w:num w:numId="15">
    <w:abstractNumId w:val="15"/>
  </w:num>
  <w:num w:numId="16">
    <w:abstractNumId w:val="26"/>
  </w:num>
  <w:num w:numId="17">
    <w:abstractNumId w:val="20"/>
  </w:num>
  <w:num w:numId="18">
    <w:abstractNumId w:val="29"/>
  </w:num>
  <w:num w:numId="19">
    <w:abstractNumId w:val="4"/>
  </w:num>
  <w:num w:numId="20">
    <w:abstractNumId w:val="32"/>
  </w:num>
  <w:num w:numId="21">
    <w:abstractNumId w:val="5"/>
  </w:num>
  <w:num w:numId="22">
    <w:abstractNumId w:val="9"/>
  </w:num>
  <w:num w:numId="23">
    <w:abstractNumId w:val="24"/>
  </w:num>
  <w:num w:numId="24">
    <w:abstractNumId w:val="18"/>
  </w:num>
  <w:num w:numId="25">
    <w:abstractNumId w:val="25"/>
  </w:num>
  <w:num w:numId="26">
    <w:abstractNumId w:val="38"/>
  </w:num>
  <w:num w:numId="27">
    <w:abstractNumId w:val="1"/>
  </w:num>
  <w:num w:numId="28">
    <w:abstractNumId w:val="28"/>
  </w:num>
  <w:num w:numId="29">
    <w:abstractNumId w:val="12"/>
  </w:num>
  <w:num w:numId="30">
    <w:abstractNumId w:val="3"/>
  </w:num>
  <w:num w:numId="31">
    <w:abstractNumId w:val="8"/>
  </w:num>
  <w:num w:numId="32">
    <w:abstractNumId w:val="19"/>
  </w:num>
  <w:num w:numId="33">
    <w:abstractNumId w:val="34"/>
  </w:num>
  <w:num w:numId="34">
    <w:abstractNumId w:val="33"/>
  </w:num>
  <w:num w:numId="35">
    <w:abstractNumId w:val="23"/>
  </w:num>
  <w:num w:numId="36">
    <w:abstractNumId w:val="31"/>
  </w:num>
  <w:num w:numId="37">
    <w:abstractNumId w:val="16"/>
  </w:num>
  <w:num w:numId="38">
    <w:abstractNumId w:val="1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w:hdrShapeDefaults>
  <w:footnotePr>
    <w:footnote w:id="0"/>
    <w:footnote w:id="1"/>
  </w:footnotePr>
  <w:endnotePr>
    <w:endnote w:id="0"/>
    <w:endnote w:id="1"/>
  </w:endnotePr>
  <w:compat>
    <w:doNotUseHTMLParagraphAutoSpacing/>
  </w:compat>
  <w:docVars>
    <w:docVar w:name="LW_DocType" w:val="NORMAL"/>
  </w:docVars>
  <w:rsids>
    <w:rsidRoot w:val="0073450F"/>
    <w:rsid w:val="0000026A"/>
    <w:rsid w:val="000021E1"/>
    <w:rsid w:val="00021E0B"/>
    <w:rsid w:val="00034239"/>
    <w:rsid w:val="00034B1D"/>
    <w:rsid w:val="00040CF1"/>
    <w:rsid w:val="00041516"/>
    <w:rsid w:val="000417E2"/>
    <w:rsid w:val="00043159"/>
    <w:rsid w:val="00043277"/>
    <w:rsid w:val="0004416F"/>
    <w:rsid w:val="00051DD7"/>
    <w:rsid w:val="00056EAA"/>
    <w:rsid w:val="00063C56"/>
    <w:rsid w:val="00065BB5"/>
    <w:rsid w:val="000714BB"/>
    <w:rsid w:val="000726B9"/>
    <w:rsid w:val="00080DA3"/>
    <w:rsid w:val="00082B14"/>
    <w:rsid w:val="00085CA1"/>
    <w:rsid w:val="00087F35"/>
    <w:rsid w:val="0009286D"/>
    <w:rsid w:val="00092D17"/>
    <w:rsid w:val="000A7A2C"/>
    <w:rsid w:val="000B1236"/>
    <w:rsid w:val="000B5F84"/>
    <w:rsid w:val="000B6140"/>
    <w:rsid w:val="000C442E"/>
    <w:rsid w:val="000C4AE6"/>
    <w:rsid w:val="000C5D91"/>
    <w:rsid w:val="000D2341"/>
    <w:rsid w:val="000D24E3"/>
    <w:rsid w:val="000D2B44"/>
    <w:rsid w:val="000D40DB"/>
    <w:rsid w:val="000E0A99"/>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5A5C"/>
    <w:rsid w:val="0014659F"/>
    <w:rsid w:val="00150767"/>
    <w:rsid w:val="00153236"/>
    <w:rsid w:val="001536B3"/>
    <w:rsid w:val="00157DEE"/>
    <w:rsid w:val="001766D9"/>
    <w:rsid w:val="00180C8D"/>
    <w:rsid w:val="00181980"/>
    <w:rsid w:val="00186D65"/>
    <w:rsid w:val="00187253"/>
    <w:rsid w:val="001905EC"/>
    <w:rsid w:val="001932AF"/>
    <w:rsid w:val="001937B4"/>
    <w:rsid w:val="001A3CB9"/>
    <w:rsid w:val="001A7EAF"/>
    <w:rsid w:val="001B31F1"/>
    <w:rsid w:val="001B5454"/>
    <w:rsid w:val="001D0532"/>
    <w:rsid w:val="001E1804"/>
    <w:rsid w:val="001E4648"/>
    <w:rsid w:val="001E6E6D"/>
    <w:rsid w:val="001F5421"/>
    <w:rsid w:val="00211E0F"/>
    <w:rsid w:val="00216F0D"/>
    <w:rsid w:val="002209F1"/>
    <w:rsid w:val="00220BF7"/>
    <w:rsid w:val="00224C44"/>
    <w:rsid w:val="00235883"/>
    <w:rsid w:val="002426D3"/>
    <w:rsid w:val="002442B7"/>
    <w:rsid w:val="0025496E"/>
    <w:rsid w:val="002560BB"/>
    <w:rsid w:val="002561C8"/>
    <w:rsid w:val="002602C9"/>
    <w:rsid w:val="0026392A"/>
    <w:rsid w:val="00264DC3"/>
    <w:rsid w:val="0026512B"/>
    <w:rsid w:val="0026542C"/>
    <w:rsid w:val="00271700"/>
    <w:rsid w:val="0028364A"/>
    <w:rsid w:val="00294190"/>
    <w:rsid w:val="002A0041"/>
    <w:rsid w:val="002A63F1"/>
    <w:rsid w:val="002B059B"/>
    <w:rsid w:val="002B06D3"/>
    <w:rsid w:val="002B0798"/>
    <w:rsid w:val="002B6401"/>
    <w:rsid w:val="002C649A"/>
    <w:rsid w:val="002D2FC0"/>
    <w:rsid w:val="002F1222"/>
    <w:rsid w:val="002F7AFF"/>
    <w:rsid w:val="00301346"/>
    <w:rsid w:val="0030264D"/>
    <w:rsid w:val="0030325F"/>
    <w:rsid w:val="0030381F"/>
    <w:rsid w:val="00322263"/>
    <w:rsid w:val="003308C6"/>
    <w:rsid w:val="003409B8"/>
    <w:rsid w:val="0034221D"/>
    <w:rsid w:val="00347B7E"/>
    <w:rsid w:val="003502E9"/>
    <w:rsid w:val="00350FFE"/>
    <w:rsid w:val="00351351"/>
    <w:rsid w:val="00355D1C"/>
    <w:rsid w:val="00360344"/>
    <w:rsid w:val="003613D2"/>
    <w:rsid w:val="0036173C"/>
    <w:rsid w:val="00362E9B"/>
    <w:rsid w:val="00371851"/>
    <w:rsid w:val="00371F01"/>
    <w:rsid w:val="003721AD"/>
    <w:rsid w:val="0038195E"/>
    <w:rsid w:val="00384BAB"/>
    <w:rsid w:val="00387C56"/>
    <w:rsid w:val="00396F1B"/>
    <w:rsid w:val="0039726B"/>
    <w:rsid w:val="003B245B"/>
    <w:rsid w:val="003B56E5"/>
    <w:rsid w:val="003D3CAA"/>
    <w:rsid w:val="003D7611"/>
    <w:rsid w:val="003F2FA4"/>
    <w:rsid w:val="003F3B51"/>
    <w:rsid w:val="003F63FF"/>
    <w:rsid w:val="003F7DB7"/>
    <w:rsid w:val="0040221E"/>
    <w:rsid w:val="00420666"/>
    <w:rsid w:val="00426276"/>
    <w:rsid w:val="004300D4"/>
    <w:rsid w:val="004316F0"/>
    <w:rsid w:val="00434E3A"/>
    <w:rsid w:val="00445351"/>
    <w:rsid w:val="00452D05"/>
    <w:rsid w:val="004554CB"/>
    <w:rsid w:val="004627AA"/>
    <w:rsid w:val="00463460"/>
    <w:rsid w:val="00476DF1"/>
    <w:rsid w:val="004775D2"/>
    <w:rsid w:val="00483E26"/>
    <w:rsid w:val="00486383"/>
    <w:rsid w:val="00495B51"/>
    <w:rsid w:val="00496BB4"/>
    <w:rsid w:val="004A7ED9"/>
    <w:rsid w:val="004C35B5"/>
    <w:rsid w:val="004C73B6"/>
    <w:rsid w:val="004D0651"/>
    <w:rsid w:val="004D2FD8"/>
    <w:rsid w:val="004F13A1"/>
    <w:rsid w:val="004F5C57"/>
    <w:rsid w:val="00501FF0"/>
    <w:rsid w:val="005108FD"/>
    <w:rsid w:val="00524999"/>
    <w:rsid w:val="00524B8F"/>
    <w:rsid w:val="00525E85"/>
    <w:rsid w:val="00535826"/>
    <w:rsid w:val="00536B4A"/>
    <w:rsid w:val="00540384"/>
    <w:rsid w:val="00540F7E"/>
    <w:rsid w:val="00543F1F"/>
    <w:rsid w:val="00557F14"/>
    <w:rsid w:val="00575CB0"/>
    <w:rsid w:val="00591F23"/>
    <w:rsid w:val="00593550"/>
    <w:rsid w:val="005B2018"/>
    <w:rsid w:val="005B40C8"/>
    <w:rsid w:val="005B44DE"/>
    <w:rsid w:val="005C0EA1"/>
    <w:rsid w:val="005C4176"/>
    <w:rsid w:val="005D2116"/>
    <w:rsid w:val="005D2717"/>
    <w:rsid w:val="005D3833"/>
    <w:rsid w:val="005D571C"/>
    <w:rsid w:val="005F2422"/>
    <w:rsid w:val="005F3C51"/>
    <w:rsid w:val="005F62D0"/>
    <w:rsid w:val="00604EF8"/>
    <w:rsid w:val="00622D13"/>
    <w:rsid w:val="006311FE"/>
    <w:rsid w:val="00633829"/>
    <w:rsid w:val="006408AC"/>
    <w:rsid w:val="0066519D"/>
    <w:rsid w:val="006678FD"/>
    <w:rsid w:val="00670C3D"/>
    <w:rsid w:val="00672C5B"/>
    <w:rsid w:val="00677500"/>
    <w:rsid w:val="0068247E"/>
    <w:rsid w:val="00684176"/>
    <w:rsid w:val="00684FFB"/>
    <w:rsid w:val="00685858"/>
    <w:rsid w:val="00685A60"/>
    <w:rsid w:val="006917B2"/>
    <w:rsid w:val="00694D46"/>
    <w:rsid w:val="006A20C9"/>
    <w:rsid w:val="006B04DD"/>
    <w:rsid w:val="006B0AB1"/>
    <w:rsid w:val="006B5A0E"/>
    <w:rsid w:val="006C2F05"/>
    <w:rsid w:val="006E56FD"/>
    <w:rsid w:val="006E6880"/>
    <w:rsid w:val="006F35E0"/>
    <w:rsid w:val="0070222D"/>
    <w:rsid w:val="00702D85"/>
    <w:rsid w:val="00711C72"/>
    <w:rsid w:val="007232C8"/>
    <w:rsid w:val="0073450F"/>
    <w:rsid w:val="0074643D"/>
    <w:rsid w:val="0075384B"/>
    <w:rsid w:val="00771B12"/>
    <w:rsid w:val="00777E99"/>
    <w:rsid w:val="0078178B"/>
    <w:rsid w:val="00792A1B"/>
    <w:rsid w:val="007A7563"/>
    <w:rsid w:val="007B5404"/>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46A57"/>
    <w:rsid w:val="008470CF"/>
    <w:rsid w:val="00853F9D"/>
    <w:rsid w:val="008552E8"/>
    <w:rsid w:val="00856456"/>
    <w:rsid w:val="0085667F"/>
    <w:rsid w:val="008617F3"/>
    <w:rsid w:val="008679F0"/>
    <w:rsid w:val="008766DD"/>
    <w:rsid w:val="008808CB"/>
    <w:rsid w:val="00882B76"/>
    <w:rsid w:val="008841F6"/>
    <w:rsid w:val="008859E6"/>
    <w:rsid w:val="00886E04"/>
    <w:rsid w:val="008A39B7"/>
    <w:rsid w:val="008B20E6"/>
    <w:rsid w:val="008B5A9D"/>
    <w:rsid w:val="008D4F38"/>
    <w:rsid w:val="008E1175"/>
    <w:rsid w:val="008E40E2"/>
    <w:rsid w:val="008E6B2B"/>
    <w:rsid w:val="008F198A"/>
    <w:rsid w:val="009040B0"/>
    <w:rsid w:val="00920A51"/>
    <w:rsid w:val="00922542"/>
    <w:rsid w:val="0093582A"/>
    <w:rsid w:val="0094670B"/>
    <w:rsid w:val="00955876"/>
    <w:rsid w:val="0096303C"/>
    <w:rsid w:val="00976745"/>
    <w:rsid w:val="00980A42"/>
    <w:rsid w:val="00995F61"/>
    <w:rsid w:val="00996C54"/>
    <w:rsid w:val="009976B3"/>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47856"/>
    <w:rsid w:val="00A512C9"/>
    <w:rsid w:val="00A53433"/>
    <w:rsid w:val="00A539E4"/>
    <w:rsid w:val="00A5762A"/>
    <w:rsid w:val="00A57B88"/>
    <w:rsid w:val="00A6154B"/>
    <w:rsid w:val="00A62073"/>
    <w:rsid w:val="00A63E3C"/>
    <w:rsid w:val="00A66B34"/>
    <w:rsid w:val="00A75650"/>
    <w:rsid w:val="00A7693B"/>
    <w:rsid w:val="00A90736"/>
    <w:rsid w:val="00A91DD2"/>
    <w:rsid w:val="00AA24A4"/>
    <w:rsid w:val="00AA3423"/>
    <w:rsid w:val="00AA4E3B"/>
    <w:rsid w:val="00AA7A58"/>
    <w:rsid w:val="00AB29A9"/>
    <w:rsid w:val="00AB66A5"/>
    <w:rsid w:val="00AB71A0"/>
    <w:rsid w:val="00AC1C8F"/>
    <w:rsid w:val="00AC3D94"/>
    <w:rsid w:val="00AC7636"/>
    <w:rsid w:val="00AD1B8E"/>
    <w:rsid w:val="00AD3FB8"/>
    <w:rsid w:val="00AE316F"/>
    <w:rsid w:val="00AE6600"/>
    <w:rsid w:val="00AE7D13"/>
    <w:rsid w:val="00AF4052"/>
    <w:rsid w:val="00AF79A3"/>
    <w:rsid w:val="00B01FD0"/>
    <w:rsid w:val="00B07102"/>
    <w:rsid w:val="00B1165D"/>
    <w:rsid w:val="00B11C83"/>
    <w:rsid w:val="00B148C1"/>
    <w:rsid w:val="00B16D3D"/>
    <w:rsid w:val="00B25580"/>
    <w:rsid w:val="00B259CA"/>
    <w:rsid w:val="00B26283"/>
    <w:rsid w:val="00B277E4"/>
    <w:rsid w:val="00B3168E"/>
    <w:rsid w:val="00B37519"/>
    <w:rsid w:val="00B44DC5"/>
    <w:rsid w:val="00B450B0"/>
    <w:rsid w:val="00B455FA"/>
    <w:rsid w:val="00B4772C"/>
    <w:rsid w:val="00B54588"/>
    <w:rsid w:val="00B63280"/>
    <w:rsid w:val="00B70C0E"/>
    <w:rsid w:val="00B80DE8"/>
    <w:rsid w:val="00B90C14"/>
    <w:rsid w:val="00B95A4A"/>
    <w:rsid w:val="00B9691D"/>
    <w:rsid w:val="00BA3779"/>
    <w:rsid w:val="00BA3E73"/>
    <w:rsid w:val="00BB2512"/>
    <w:rsid w:val="00BB56D3"/>
    <w:rsid w:val="00BB59BE"/>
    <w:rsid w:val="00BC1941"/>
    <w:rsid w:val="00BC5A0C"/>
    <w:rsid w:val="00BC6222"/>
    <w:rsid w:val="00BD201F"/>
    <w:rsid w:val="00BD3371"/>
    <w:rsid w:val="00BD43E0"/>
    <w:rsid w:val="00BD57E2"/>
    <w:rsid w:val="00BE41A9"/>
    <w:rsid w:val="00BF6248"/>
    <w:rsid w:val="00BF7D14"/>
    <w:rsid w:val="00C058D1"/>
    <w:rsid w:val="00C103EB"/>
    <w:rsid w:val="00C12AF0"/>
    <w:rsid w:val="00C13C29"/>
    <w:rsid w:val="00C17310"/>
    <w:rsid w:val="00C23B17"/>
    <w:rsid w:val="00C302E1"/>
    <w:rsid w:val="00C3235B"/>
    <w:rsid w:val="00C3271B"/>
    <w:rsid w:val="00C34E40"/>
    <w:rsid w:val="00C36B04"/>
    <w:rsid w:val="00C409BB"/>
    <w:rsid w:val="00C4214C"/>
    <w:rsid w:val="00C42256"/>
    <w:rsid w:val="00C4278D"/>
    <w:rsid w:val="00C55B44"/>
    <w:rsid w:val="00C61312"/>
    <w:rsid w:val="00C720C8"/>
    <w:rsid w:val="00C75CCE"/>
    <w:rsid w:val="00C84492"/>
    <w:rsid w:val="00C84632"/>
    <w:rsid w:val="00C86B27"/>
    <w:rsid w:val="00C92434"/>
    <w:rsid w:val="00CA1354"/>
    <w:rsid w:val="00CA6C68"/>
    <w:rsid w:val="00CC2A60"/>
    <w:rsid w:val="00CC4479"/>
    <w:rsid w:val="00CC5A62"/>
    <w:rsid w:val="00CC7DE2"/>
    <w:rsid w:val="00CD7F25"/>
    <w:rsid w:val="00CE1ED5"/>
    <w:rsid w:val="00CF6CFA"/>
    <w:rsid w:val="00CF7AAC"/>
    <w:rsid w:val="00D10EF9"/>
    <w:rsid w:val="00D20A9C"/>
    <w:rsid w:val="00D21C43"/>
    <w:rsid w:val="00D24893"/>
    <w:rsid w:val="00D43612"/>
    <w:rsid w:val="00D43C88"/>
    <w:rsid w:val="00D52CBF"/>
    <w:rsid w:val="00D576CA"/>
    <w:rsid w:val="00D66F04"/>
    <w:rsid w:val="00D73A25"/>
    <w:rsid w:val="00D75213"/>
    <w:rsid w:val="00D83D1B"/>
    <w:rsid w:val="00D94798"/>
    <w:rsid w:val="00D979C6"/>
    <w:rsid w:val="00DA4AB8"/>
    <w:rsid w:val="00DB12A9"/>
    <w:rsid w:val="00DB22E5"/>
    <w:rsid w:val="00DB3C0F"/>
    <w:rsid w:val="00DC0120"/>
    <w:rsid w:val="00DC50E2"/>
    <w:rsid w:val="00DC54A0"/>
    <w:rsid w:val="00DC6C9C"/>
    <w:rsid w:val="00DD0624"/>
    <w:rsid w:val="00DD1BEE"/>
    <w:rsid w:val="00DF1641"/>
    <w:rsid w:val="00DF7327"/>
    <w:rsid w:val="00E076A3"/>
    <w:rsid w:val="00E11385"/>
    <w:rsid w:val="00E13CDE"/>
    <w:rsid w:val="00E140ED"/>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A17FB"/>
    <w:rsid w:val="00EB1E06"/>
    <w:rsid w:val="00EB4039"/>
    <w:rsid w:val="00EC33E4"/>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272"/>
    <w:rsid w:val="00FB3374"/>
    <w:rsid w:val="00FB67DE"/>
    <w:rsid w:val="00FC48C8"/>
    <w:rsid w:val="00FC5873"/>
    <w:rsid w:val="00FD6CB9"/>
    <w:rsid w:val="00FE1183"/>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 w:type="paragraph" w:customStyle="1" w:styleId="NewletterBodyText">
    <w:name w:val="Newletter Body Text"/>
    <w:basedOn w:val="Normal"/>
    <w:qFormat/>
    <w:rsid w:val="00B26283"/>
    <w:pPr>
      <w:spacing w:before="0" w:after="130" w:line="260" w:lineRule="exact"/>
      <w:ind w:left="144" w:right="144"/>
    </w:pPr>
    <w:rPr>
      <w:rFonts w:asciiTheme="minorHAnsi" w:eastAsiaTheme="minorHAnsi" w:hAnsiTheme="minorHAnsi" w:cstheme="minorBidi"/>
      <w:snapToGrid/>
      <w:sz w:val="17"/>
      <w:szCs w:val="22"/>
      <w:lang w:val="en-US"/>
    </w:rPr>
  </w:style>
  <w:style w:type="character" w:customStyle="1" w:styleId="rynqvb">
    <w:name w:val="rynqvb"/>
    <w:basedOn w:val="DefaultParagraphFont"/>
    <w:rsid w:val="00FE1183"/>
  </w:style>
  <w:style w:type="character" w:customStyle="1" w:styleId="hwtze">
    <w:name w:val="hwtze"/>
    <w:basedOn w:val="DefaultParagraphFont"/>
    <w:rsid w:val="000B5F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romania-serbia.net/" TargetMode="External"/><Relationship Id="rId19"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11</Pages>
  <Words>1587</Words>
  <Characters>9051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2025-01-17T09:56:00Z</cp:lastPrinted>
  <dcterms:created xsi:type="dcterms:W3CDTF">2025-06-05T09:41:00Z</dcterms:created>
  <dcterms:modified xsi:type="dcterms:W3CDTF">2025-10-07T09:32:00Z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